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5FF2" w14:textId="75A9B564" w:rsidR="001464FC" w:rsidRDefault="008A44D4">
      <w:pPr>
        <w:pStyle w:val="Textkrper"/>
        <w:spacing w:before="3"/>
        <w:rPr>
          <w:rFonts w:ascii="Times New Roman"/>
          <w:sz w:val="15"/>
        </w:rPr>
      </w:pPr>
      <w:r w:rsidRPr="00BF6BA8">
        <w:rPr>
          <w:rFonts w:ascii="Arial" w:hAnsi="Arial" w:cs="Arial"/>
          <w:noProof/>
        </w:rPr>
        <w:drawing>
          <wp:anchor distT="0" distB="0" distL="114300" distR="114300" simplePos="0" relativeHeight="487592448" behindDoc="0" locked="0" layoutInCell="1" allowOverlap="1" wp14:anchorId="32F2DFCB" wp14:editId="0A61D912">
            <wp:simplePos x="0" y="0"/>
            <wp:positionH relativeFrom="margin">
              <wp:posOffset>5759450</wp:posOffset>
            </wp:positionH>
            <wp:positionV relativeFrom="paragraph">
              <wp:posOffset>-73025</wp:posOffset>
            </wp:positionV>
            <wp:extent cx="886167" cy="360005"/>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167" cy="360005"/>
                    </a:xfrm>
                    <a:prstGeom prst="rect">
                      <a:avLst/>
                    </a:prstGeom>
                    <a:noFill/>
                  </pic:spPr>
                </pic:pic>
              </a:graphicData>
            </a:graphic>
            <wp14:sizeRelH relativeFrom="margin">
              <wp14:pctWidth>0</wp14:pctWidth>
            </wp14:sizeRelH>
            <wp14:sizeRelV relativeFrom="margin">
              <wp14:pctHeight>0</wp14:pctHeight>
            </wp14:sizeRelV>
          </wp:anchor>
        </w:drawing>
      </w:r>
      <w:r w:rsidR="00986779">
        <w:pict w14:anchorId="60053D1A">
          <v:rect id="docshape1" o:spid="_x0000_s1050" style="position:absolute;margin-left:68.05pt;margin-top:695.6pt;width:474.85pt;height:.8pt;z-index:15732224;mso-position-horizontal-relative:page;mso-position-vertical-relative:page" fillcolor="#7f7f7f" stroked="f">
            <w10:wrap anchorx="page" anchory="page"/>
          </v:rect>
        </w:pict>
      </w:r>
    </w:p>
    <w:p w14:paraId="54128BFF" w14:textId="5B468FAD" w:rsidR="001464FC" w:rsidRPr="008A44D4" w:rsidRDefault="008A44D4">
      <w:pPr>
        <w:pStyle w:val="Titel"/>
        <w:rPr>
          <w:lang w:val="de-DE"/>
        </w:rPr>
      </w:pPr>
      <w:r w:rsidRPr="008A44D4">
        <w:rPr>
          <w:lang w:val="de-DE"/>
        </w:rPr>
        <w:t>Antrag</w:t>
      </w:r>
      <w:r w:rsidRPr="008A44D4">
        <w:rPr>
          <w:spacing w:val="-10"/>
          <w:lang w:val="de-DE"/>
        </w:rPr>
        <w:t xml:space="preserve"> </w:t>
      </w:r>
      <w:r w:rsidRPr="008A44D4">
        <w:rPr>
          <w:lang w:val="de-DE"/>
        </w:rPr>
        <w:t>für</w:t>
      </w:r>
      <w:r w:rsidRPr="008A44D4">
        <w:rPr>
          <w:spacing w:val="-9"/>
          <w:lang w:val="de-DE"/>
        </w:rPr>
        <w:t xml:space="preserve"> </w:t>
      </w:r>
      <w:r w:rsidRPr="008A44D4">
        <w:rPr>
          <w:lang w:val="de-DE"/>
        </w:rPr>
        <w:t>d</w:t>
      </w:r>
      <w:r>
        <w:rPr>
          <w:lang w:val="de-DE"/>
        </w:rPr>
        <w:t>ie</w:t>
      </w:r>
      <w:r w:rsidRPr="008A44D4">
        <w:rPr>
          <w:spacing w:val="-9"/>
          <w:lang w:val="de-DE"/>
        </w:rPr>
        <w:t xml:space="preserve"> </w:t>
      </w:r>
      <w:r w:rsidRPr="008A44D4">
        <w:rPr>
          <w:lang w:val="de-DE"/>
        </w:rPr>
        <w:t>HDI</w:t>
      </w:r>
      <w:r w:rsidRPr="008A44D4">
        <w:rPr>
          <w:spacing w:val="-9"/>
          <w:lang w:val="de-DE"/>
        </w:rPr>
        <w:t xml:space="preserve"> </w:t>
      </w:r>
      <w:r>
        <w:rPr>
          <w:lang w:val="de-DE"/>
        </w:rPr>
        <w:t>Partnerwelt</w:t>
      </w:r>
    </w:p>
    <w:p w14:paraId="6691A19B" w14:textId="2318BBE7" w:rsidR="001464FC" w:rsidRPr="008A44D4" w:rsidRDefault="001464FC">
      <w:pPr>
        <w:pStyle w:val="Textkrper"/>
        <w:spacing w:before="3"/>
        <w:rPr>
          <w:rFonts w:ascii="HDI-Gerling Sans"/>
          <w:b/>
          <w:sz w:val="42"/>
          <w:lang w:val="de-DE"/>
        </w:rPr>
      </w:pPr>
    </w:p>
    <w:p w14:paraId="01A15F35" w14:textId="77777777" w:rsidR="001464FC" w:rsidRPr="008A44D4" w:rsidRDefault="001464FC">
      <w:pPr>
        <w:pStyle w:val="Textkrper"/>
        <w:rPr>
          <w:sz w:val="20"/>
          <w:lang w:val="de-DE"/>
        </w:rPr>
      </w:pPr>
    </w:p>
    <w:p w14:paraId="26CE2A21" w14:textId="77777777" w:rsidR="001464FC" w:rsidRPr="008A44D4" w:rsidRDefault="001464FC">
      <w:pPr>
        <w:pStyle w:val="Textkrper"/>
        <w:rPr>
          <w:sz w:val="20"/>
          <w:lang w:val="de-DE"/>
        </w:rPr>
      </w:pPr>
    </w:p>
    <w:p w14:paraId="4E32FE78" w14:textId="77777777" w:rsidR="001464FC" w:rsidRPr="008A44D4" w:rsidRDefault="001464FC">
      <w:pPr>
        <w:pStyle w:val="Textkrper"/>
        <w:spacing w:before="4"/>
        <w:rPr>
          <w:sz w:val="16"/>
          <w:lang w:val="de-DE"/>
        </w:rPr>
      </w:pPr>
    </w:p>
    <w:p w14:paraId="155915B4" w14:textId="6AE47683" w:rsidR="001464FC" w:rsidRPr="008A44D4" w:rsidRDefault="008A44D4">
      <w:pPr>
        <w:tabs>
          <w:tab w:val="left" w:pos="6457"/>
        </w:tabs>
        <w:spacing w:before="100"/>
        <w:ind w:left="220"/>
        <w:rPr>
          <w:rFonts w:ascii="HDI-Gerling Sans"/>
          <w:b/>
          <w:sz w:val="24"/>
          <w:lang w:val="de-DE"/>
        </w:rPr>
      </w:pPr>
      <w:r w:rsidRPr="008A44D4">
        <w:rPr>
          <w:rFonts w:ascii="HDI-Gerling Sans"/>
          <w:b/>
          <w:sz w:val="24"/>
          <w:lang w:val="de-DE"/>
        </w:rPr>
        <w:t>HDI</w:t>
      </w:r>
      <w:r w:rsidRPr="008A44D4">
        <w:rPr>
          <w:rFonts w:ascii="HDI-Gerling Sans"/>
          <w:b/>
          <w:spacing w:val="-3"/>
          <w:sz w:val="24"/>
          <w:lang w:val="de-DE"/>
        </w:rPr>
        <w:t xml:space="preserve"> </w:t>
      </w:r>
      <w:r w:rsidRPr="008A44D4">
        <w:rPr>
          <w:rFonts w:ascii="HDI-Gerling Sans"/>
          <w:b/>
          <w:sz w:val="24"/>
          <w:lang w:val="de-DE"/>
        </w:rPr>
        <w:t>AG</w:t>
      </w:r>
      <w:r w:rsidRPr="008A44D4">
        <w:rPr>
          <w:rFonts w:ascii="HDI-Gerling Sans"/>
          <w:b/>
          <w:sz w:val="24"/>
          <w:lang w:val="de-DE"/>
        </w:rPr>
        <w:tab/>
        <w:t>oder</w:t>
      </w:r>
      <w:r w:rsidRPr="008A44D4">
        <w:rPr>
          <w:rFonts w:ascii="HDI-Gerling Sans"/>
          <w:b/>
          <w:spacing w:val="-1"/>
          <w:sz w:val="24"/>
          <w:lang w:val="de-DE"/>
        </w:rPr>
        <w:t xml:space="preserve"> </w:t>
      </w:r>
      <w:r w:rsidRPr="008A44D4">
        <w:rPr>
          <w:rFonts w:ascii="HDI-Gerling Sans"/>
          <w:b/>
          <w:sz w:val="24"/>
          <w:lang w:val="de-DE"/>
        </w:rPr>
        <w:t>per</w:t>
      </w:r>
      <w:r w:rsidRPr="008A44D4">
        <w:rPr>
          <w:rFonts w:ascii="HDI-Gerling Sans"/>
          <w:b/>
          <w:spacing w:val="-1"/>
          <w:sz w:val="24"/>
          <w:lang w:val="de-DE"/>
        </w:rPr>
        <w:t xml:space="preserve"> </w:t>
      </w:r>
      <w:r w:rsidRPr="008A44D4">
        <w:rPr>
          <w:rFonts w:ascii="HDI-Gerling Sans"/>
          <w:b/>
          <w:sz w:val="24"/>
          <w:lang w:val="de-DE"/>
        </w:rPr>
        <w:t>Fax</w:t>
      </w:r>
    </w:p>
    <w:p w14:paraId="2E424673" w14:textId="73E88477" w:rsidR="008A44D4" w:rsidRDefault="008A44D4">
      <w:pPr>
        <w:tabs>
          <w:tab w:val="left" w:pos="6458"/>
        </w:tabs>
        <w:ind w:left="220" w:right="1024"/>
        <w:rPr>
          <w:rFonts w:ascii="HDI-Gerling Sans"/>
          <w:b/>
          <w:sz w:val="24"/>
          <w:lang w:val="de-DE"/>
        </w:rPr>
      </w:pPr>
      <w:r>
        <w:rPr>
          <w:rFonts w:ascii="HDI-Gerling Sans"/>
          <w:b/>
          <w:sz w:val="24"/>
          <w:lang w:val="de-DE"/>
        </w:rPr>
        <w:t>HDI Deutschland Vertrieb</w:t>
      </w:r>
    </w:p>
    <w:p w14:paraId="15A25CEE" w14:textId="5BA0434A" w:rsidR="001464FC" w:rsidRPr="008A44D4" w:rsidRDefault="008A44D4">
      <w:pPr>
        <w:tabs>
          <w:tab w:val="left" w:pos="6458"/>
        </w:tabs>
        <w:ind w:left="220" w:right="1024"/>
        <w:rPr>
          <w:rFonts w:ascii="HDI-Gerling Sans"/>
          <w:b/>
          <w:sz w:val="24"/>
          <w:lang w:val="de-DE"/>
        </w:rPr>
      </w:pPr>
      <w:proofErr w:type="spellStart"/>
      <w:r w:rsidRPr="008A44D4">
        <w:rPr>
          <w:rFonts w:ascii="HDI-Gerling Sans"/>
          <w:b/>
          <w:sz w:val="24"/>
          <w:lang w:val="de-DE"/>
        </w:rPr>
        <w:t>Orga</w:t>
      </w:r>
      <w:proofErr w:type="spellEnd"/>
      <w:r w:rsidRPr="008A44D4">
        <w:rPr>
          <w:rFonts w:ascii="HDI-Gerling Sans"/>
          <w:b/>
          <w:spacing w:val="-4"/>
          <w:sz w:val="24"/>
          <w:lang w:val="de-DE"/>
        </w:rPr>
        <w:t xml:space="preserve"> </w:t>
      </w:r>
      <w:r w:rsidRPr="008A44D4">
        <w:rPr>
          <w:rFonts w:ascii="HDI-Gerling Sans"/>
          <w:b/>
          <w:sz w:val="24"/>
          <w:lang w:val="de-DE"/>
        </w:rPr>
        <w:t>/</w:t>
      </w:r>
      <w:r w:rsidRPr="008A44D4">
        <w:rPr>
          <w:rFonts w:ascii="HDI-Gerling Sans"/>
          <w:b/>
          <w:spacing w:val="-4"/>
          <w:sz w:val="24"/>
          <w:lang w:val="de-DE"/>
        </w:rPr>
        <w:t xml:space="preserve"> </w:t>
      </w:r>
      <w:r w:rsidRPr="008A44D4">
        <w:rPr>
          <w:rFonts w:ascii="HDI-Gerling Sans"/>
          <w:b/>
          <w:sz w:val="24"/>
          <w:lang w:val="de-DE"/>
        </w:rPr>
        <w:t>Vertriebsservice</w:t>
      </w:r>
      <w:r w:rsidRPr="008A44D4">
        <w:rPr>
          <w:rFonts w:ascii="HDI-Gerling Sans"/>
          <w:b/>
          <w:sz w:val="24"/>
          <w:lang w:val="de-DE"/>
        </w:rPr>
        <w:tab/>
      </w:r>
      <w:r w:rsidRPr="008A44D4">
        <w:rPr>
          <w:rFonts w:ascii="HDI-Gerling Sans"/>
          <w:b/>
          <w:spacing w:val="-1"/>
          <w:sz w:val="24"/>
          <w:lang w:val="de-DE"/>
        </w:rPr>
        <w:t>+49-221-144-6065553</w:t>
      </w:r>
      <w:r w:rsidRPr="008A44D4">
        <w:rPr>
          <w:rFonts w:ascii="HDI-Gerling Sans"/>
          <w:b/>
          <w:spacing w:val="-63"/>
          <w:sz w:val="24"/>
          <w:lang w:val="de-DE"/>
        </w:rPr>
        <w:t xml:space="preserve"> </w:t>
      </w:r>
      <w:r w:rsidRPr="008A44D4">
        <w:rPr>
          <w:rFonts w:ascii="HDI-Gerling Sans"/>
          <w:b/>
          <w:sz w:val="24"/>
          <w:lang w:val="de-DE"/>
        </w:rPr>
        <w:t>Charles-de-Gaulle-Platz 1</w:t>
      </w:r>
    </w:p>
    <w:p w14:paraId="10D3D554" w14:textId="77777777" w:rsidR="001464FC" w:rsidRPr="008A44D4" w:rsidRDefault="008A44D4">
      <w:pPr>
        <w:ind w:left="220"/>
        <w:rPr>
          <w:rFonts w:ascii="HDI-Gerling Sans" w:hAnsi="HDI-Gerling Sans"/>
          <w:b/>
          <w:sz w:val="24"/>
          <w:lang w:val="de-DE"/>
        </w:rPr>
      </w:pPr>
      <w:r w:rsidRPr="008A44D4">
        <w:rPr>
          <w:rFonts w:ascii="HDI-Gerling Sans" w:hAnsi="HDI-Gerling Sans"/>
          <w:b/>
          <w:sz w:val="24"/>
          <w:lang w:val="de-DE"/>
        </w:rPr>
        <w:t>50679</w:t>
      </w:r>
      <w:r w:rsidRPr="008A44D4">
        <w:rPr>
          <w:rFonts w:ascii="HDI-Gerling Sans" w:hAnsi="HDI-Gerling Sans"/>
          <w:b/>
          <w:spacing w:val="-3"/>
          <w:sz w:val="24"/>
          <w:lang w:val="de-DE"/>
        </w:rPr>
        <w:t xml:space="preserve"> </w:t>
      </w:r>
      <w:r w:rsidRPr="008A44D4">
        <w:rPr>
          <w:rFonts w:ascii="HDI-Gerling Sans" w:hAnsi="HDI-Gerling Sans"/>
          <w:b/>
          <w:sz w:val="24"/>
          <w:lang w:val="de-DE"/>
        </w:rPr>
        <w:t>Köln</w:t>
      </w:r>
    </w:p>
    <w:p w14:paraId="29ABBA34" w14:textId="77777777" w:rsidR="001464FC" w:rsidRPr="008A44D4" w:rsidRDefault="001464FC">
      <w:pPr>
        <w:pStyle w:val="Textkrper"/>
        <w:rPr>
          <w:rFonts w:ascii="HDI-Gerling Sans"/>
          <w:b/>
          <w:sz w:val="28"/>
          <w:lang w:val="de-DE"/>
        </w:rPr>
      </w:pPr>
    </w:p>
    <w:p w14:paraId="3C1329B1" w14:textId="77777777" w:rsidR="001464FC" w:rsidRPr="008A44D4" w:rsidRDefault="001464FC">
      <w:pPr>
        <w:pStyle w:val="Textkrper"/>
        <w:spacing w:before="2"/>
        <w:rPr>
          <w:rFonts w:ascii="HDI-Gerling Sans"/>
          <w:b/>
          <w:sz w:val="30"/>
          <w:lang w:val="de-DE"/>
        </w:rPr>
      </w:pPr>
    </w:p>
    <w:p w14:paraId="46334C1C" w14:textId="2E29194A" w:rsidR="001464FC" w:rsidRPr="008A44D4" w:rsidRDefault="008A44D4" w:rsidP="00D059B7">
      <w:pPr>
        <w:spacing w:before="1" w:line="480" w:lineRule="auto"/>
        <w:ind w:left="220" w:right="2680"/>
        <w:rPr>
          <w:rFonts w:ascii="HDI-Gerling Sans"/>
          <w:b/>
          <w:sz w:val="24"/>
          <w:lang w:val="de-DE"/>
        </w:rPr>
      </w:pPr>
      <w:r w:rsidRPr="008A44D4">
        <w:rPr>
          <w:rFonts w:ascii="HDI-Gerling Sans"/>
          <w:b/>
          <w:sz w:val="24"/>
          <w:lang w:val="de-DE"/>
        </w:rPr>
        <w:t>Beantragung des Zugriffs auf d</w:t>
      </w:r>
      <w:r>
        <w:rPr>
          <w:rFonts w:ascii="HDI-Gerling Sans"/>
          <w:b/>
          <w:sz w:val="24"/>
          <w:lang w:val="de-DE"/>
        </w:rPr>
        <w:t>ie</w:t>
      </w:r>
      <w:r w:rsidRPr="008A44D4">
        <w:rPr>
          <w:rFonts w:ascii="HDI-Gerling Sans"/>
          <w:b/>
          <w:sz w:val="24"/>
          <w:lang w:val="de-DE"/>
        </w:rPr>
        <w:t xml:space="preserve"> HDI </w:t>
      </w:r>
      <w:r>
        <w:rPr>
          <w:rFonts w:ascii="HDI-Gerling Sans"/>
          <w:b/>
          <w:sz w:val="24"/>
          <w:lang w:val="de-DE"/>
        </w:rPr>
        <w:t>Partnerwel</w:t>
      </w:r>
      <w:r w:rsidR="00D059B7">
        <w:rPr>
          <w:rFonts w:ascii="HDI-Gerling Sans"/>
          <w:b/>
          <w:sz w:val="24"/>
          <w:lang w:val="de-DE"/>
        </w:rPr>
        <w:t xml:space="preserve">t der </w:t>
      </w:r>
      <w:r w:rsidRPr="008A44D4">
        <w:rPr>
          <w:rFonts w:ascii="HDI-Gerling Sans"/>
          <w:b/>
          <w:sz w:val="24"/>
          <w:lang w:val="de-DE"/>
        </w:rPr>
        <w:t>HDI</w:t>
      </w:r>
      <w:r w:rsidR="00D059B7">
        <w:rPr>
          <w:rFonts w:ascii="HDI-Gerling Sans"/>
          <w:b/>
          <w:sz w:val="24"/>
          <w:lang w:val="de-DE"/>
        </w:rPr>
        <w:t xml:space="preserve"> </w:t>
      </w:r>
      <w:r w:rsidRPr="008A44D4">
        <w:rPr>
          <w:rFonts w:ascii="HDI-Gerling Sans"/>
          <w:b/>
          <w:sz w:val="24"/>
          <w:lang w:val="de-DE"/>
        </w:rPr>
        <w:t>AG</w:t>
      </w:r>
    </w:p>
    <w:p w14:paraId="38FB9BB9" w14:textId="461FA4AD" w:rsidR="001464FC" w:rsidRPr="008A44D4" w:rsidRDefault="008A44D4">
      <w:pPr>
        <w:spacing w:before="2" w:line="242" w:lineRule="auto"/>
        <w:ind w:left="220" w:right="445"/>
        <w:rPr>
          <w:rFonts w:ascii="HDI-Gerling Sans" w:hAnsi="HDI-Gerling Sans"/>
          <w:sz w:val="20"/>
          <w:lang w:val="de-DE"/>
        </w:rPr>
      </w:pPr>
      <w:r w:rsidRPr="008A44D4">
        <w:rPr>
          <w:rFonts w:ascii="HDI-Gerling Sans" w:hAnsi="HDI-Gerling Sans"/>
          <w:sz w:val="20"/>
          <w:lang w:val="de-DE"/>
        </w:rPr>
        <w:t xml:space="preserve">Dieser Antrag gilt nur für </w:t>
      </w:r>
      <w:r w:rsidRPr="008A44D4">
        <w:rPr>
          <w:rFonts w:ascii="HDI-Gerling Sans" w:hAnsi="HDI-Gerling Sans"/>
          <w:b/>
          <w:sz w:val="20"/>
          <w:lang w:val="de-DE"/>
        </w:rPr>
        <w:t xml:space="preserve">Inhaber/Geschäftsführer </w:t>
      </w:r>
      <w:r w:rsidRPr="008A44D4">
        <w:rPr>
          <w:rFonts w:ascii="HDI-Gerling Sans" w:hAnsi="HDI-Gerling Sans"/>
          <w:sz w:val="20"/>
          <w:lang w:val="de-DE"/>
        </w:rPr>
        <w:t>eines Vermittlers. Mitarbeiter können hierüber</w:t>
      </w:r>
      <w:r w:rsidRPr="008A44D4">
        <w:rPr>
          <w:rFonts w:ascii="HDI-Gerling Sans" w:hAnsi="HDI-Gerling Sans"/>
          <w:spacing w:val="1"/>
          <w:sz w:val="20"/>
          <w:lang w:val="de-DE"/>
        </w:rPr>
        <w:t xml:space="preserve"> </w:t>
      </w:r>
      <w:r w:rsidRPr="008A44D4">
        <w:rPr>
          <w:rFonts w:ascii="HDI-Gerling Sans" w:hAnsi="HDI-Gerling Sans"/>
          <w:sz w:val="20"/>
          <w:lang w:val="de-DE"/>
        </w:rPr>
        <w:t>keine Freischaltung beantragen. Nach der Freischaltung des Inhabers/Geschäftsführers, kann dieser</w:t>
      </w:r>
      <w:r w:rsidRPr="008A44D4">
        <w:rPr>
          <w:rFonts w:ascii="HDI-Gerling Sans" w:hAnsi="HDI-Gerling Sans"/>
          <w:spacing w:val="-53"/>
          <w:sz w:val="20"/>
          <w:lang w:val="de-DE"/>
        </w:rPr>
        <w:t xml:space="preserve"> </w:t>
      </w:r>
      <w:r w:rsidRPr="008A44D4">
        <w:rPr>
          <w:rFonts w:ascii="HDI-Gerling Sans" w:hAnsi="HDI-Gerling Sans"/>
          <w:sz w:val="20"/>
          <w:lang w:val="de-DE"/>
        </w:rPr>
        <w:t>innerhalb</w:t>
      </w:r>
      <w:r w:rsidRPr="008A44D4">
        <w:rPr>
          <w:rFonts w:ascii="HDI-Gerling Sans" w:hAnsi="HDI-Gerling Sans"/>
          <w:spacing w:val="-2"/>
          <w:sz w:val="20"/>
          <w:lang w:val="de-DE"/>
        </w:rPr>
        <w:t xml:space="preserve"> </w:t>
      </w:r>
      <w:r w:rsidRPr="008A44D4">
        <w:rPr>
          <w:rFonts w:ascii="HDI-Gerling Sans" w:hAnsi="HDI-Gerling Sans"/>
          <w:sz w:val="20"/>
          <w:lang w:val="de-DE"/>
        </w:rPr>
        <w:t>de</w:t>
      </w:r>
      <w:r>
        <w:rPr>
          <w:rFonts w:ascii="HDI-Gerling Sans" w:hAnsi="HDI-Gerling Sans"/>
          <w:sz w:val="20"/>
          <w:lang w:val="de-DE"/>
        </w:rPr>
        <w:t>r</w:t>
      </w:r>
      <w:r w:rsidRPr="008A44D4">
        <w:rPr>
          <w:rFonts w:ascii="HDI-Gerling Sans" w:hAnsi="HDI-Gerling Sans"/>
          <w:spacing w:val="-2"/>
          <w:sz w:val="20"/>
          <w:lang w:val="de-DE"/>
        </w:rPr>
        <w:t xml:space="preserve"> </w:t>
      </w:r>
      <w:r w:rsidRPr="008A44D4">
        <w:rPr>
          <w:rFonts w:ascii="HDI-Gerling Sans" w:hAnsi="HDI-Gerling Sans"/>
          <w:sz w:val="20"/>
          <w:lang w:val="de-DE"/>
        </w:rPr>
        <w:t>HDI</w:t>
      </w:r>
      <w:r w:rsidRPr="008A44D4">
        <w:rPr>
          <w:rFonts w:ascii="HDI-Gerling Sans" w:hAnsi="HDI-Gerling Sans"/>
          <w:spacing w:val="-1"/>
          <w:sz w:val="20"/>
          <w:lang w:val="de-DE"/>
        </w:rPr>
        <w:t xml:space="preserve"> </w:t>
      </w:r>
      <w:r>
        <w:rPr>
          <w:rFonts w:ascii="HDI-Gerling Sans" w:hAnsi="HDI-Gerling Sans"/>
          <w:sz w:val="20"/>
          <w:lang w:val="de-DE"/>
        </w:rPr>
        <w:t>Partnerwelt</w:t>
      </w:r>
      <w:r w:rsidRPr="008A44D4">
        <w:rPr>
          <w:rFonts w:ascii="HDI-Gerling Sans" w:hAnsi="HDI-Gerling Sans"/>
          <w:spacing w:val="-2"/>
          <w:sz w:val="20"/>
          <w:lang w:val="de-DE"/>
        </w:rPr>
        <w:t xml:space="preserve"> </w:t>
      </w:r>
      <w:r w:rsidRPr="008A44D4">
        <w:rPr>
          <w:rFonts w:ascii="HDI-Gerling Sans" w:hAnsi="HDI-Gerling Sans"/>
          <w:sz w:val="20"/>
          <w:lang w:val="de-DE"/>
        </w:rPr>
        <w:t>seine</w:t>
      </w:r>
      <w:r w:rsidRPr="008A44D4">
        <w:rPr>
          <w:rFonts w:ascii="HDI-Gerling Sans" w:hAnsi="HDI-Gerling Sans"/>
          <w:spacing w:val="-2"/>
          <w:sz w:val="20"/>
          <w:lang w:val="de-DE"/>
        </w:rPr>
        <w:t xml:space="preserve"> </w:t>
      </w:r>
      <w:r w:rsidRPr="008A44D4">
        <w:rPr>
          <w:rFonts w:ascii="HDI-Gerling Sans" w:hAnsi="HDI-Gerling Sans"/>
          <w:sz w:val="20"/>
          <w:lang w:val="de-DE"/>
        </w:rPr>
        <w:t>Mitarbeiter</w:t>
      </w:r>
      <w:r w:rsidRPr="008A44D4">
        <w:rPr>
          <w:rFonts w:ascii="HDI-Gerling Sans" w:hAnsi="HDI-Gerling Sans"/>
          <w:spacing w:val="-1"/>
          <w:sz w:val="20"/>
          <w:lang w:val="de-DE"/>
        </w:rPr>
        <w:t xml:space="preserve"> </w:t>
      </w:r>
      <w:r w:rsidRPr="008A44D4">
        <w:rPr>
          <w:rFonts w:ascii="HDI-Gerling Sans" w:hAnsi="HDI-Gerling Sans"/>
          <w:sz w:val="20"/>
          <w:lang w:val="de-DE"/>
        </w:rPr>
        <w:t>selbst</w:t>
      </w:r>
      <w:r w:rsidRPr="008A44D4">
        <w:rPr>
          <w:rFonts w:ascii="HDI-Gerling Sans" w:hAnsi="HDI-Gerling Sans"/>
          <w:spacing w:val="-1"/>
          <w:sz w:val="20"/>
          <w:lang w:val="de-DE"/>
        </w:rPr>
        <w:t xml:space="preserve"> </w:t>
      </w:r>
      <w:r w:rsidRPr="008A44D4">
        <w:rPr>
          <w:rFonts w:ascii="HDI-Gerling Sans" w:hAnsi="HDI-Gerling Sans"/>
          <w:sz w:val="20"/>
          <w:lang w:val="de-DE"/>
        </w:rPr>
        <w:t>legitimieren.</w:t>
      </w:r>
    </w:p>
    <w:p w14:paraId="2791E1F9" w14:textId="48B6E310" w:rsidR="001464FC" w:rsidRPr="008A44D4" w:rsidRDefault="00986779">
      <w:pPr>
        <w:pStyle w:val="Textkrper"/>
        <w:spacing w:before="3"/>
        <w:rPr>
          <w:rFonts w:ascii="HDI-Gerling Sans"/>
          <w:sz w:val="28"/>
          <w:lang w:val="de-DE"/>
        </w:rPr>
      </w:pPr>
      <w:r>
        <w:pict w14:anchorId="5F917056">
          <v:group id="docshapegroup19" o:spid="_x0000_s1026" style="position:absolute;margin-left:62.1pt;margin-top:217.8pt;width:483.6pt;height:153.55pt;z-index:-15726080;mso-wrap-distance-left:0;mso-wrap-distance-right:0;mso-position-horizontal-relative:page" coordorigin="1242,4356" coordsize="9672,3071">
            <v:shape id="docshape20" o:spid="_x0000_s1032" style="position:absolute;left:1242;top:4356;width:9672;height:10" coordorigin="1242,4356" coordsize="9672,10" path="m10914,4356r-9662,l1242,4356r,10l1252,4366r9662,l10914,4356xe" fillcolor="black" stroked="f">
              <v:path arrowok="t"/>
            </v:shape>
            <v:line id="_x0000_s1031" style="position:absolute" from="1247,4366" to="1247,6977" strokeweight=".48pt"/>
            <v:shape id="docshape21" o:spid="_x0000_s1030" style="position:absolute;left:1242;top:6977;width:10;height:450" coordorigin="1242,6977" coordsize="10,450" path="m1252,6977r-10,l1242,7190r,237l1252,7427r,-237l1252,6977xe" fillcolor="black" stroked="f">
              <v:path arrowok="t"/>
            </v:shape>
            <v:shapetype id="_x0000_t202" coordsize="21600,21600" o:spt="202" path="m,l,21600r21600,l21600,xe">
              <v:stroke joinstyle="miter"/>
              <v:path gradientshapeok="t" o:connecttype="rect"/>
            </v:shapetype>
            <v:shape id="docshape22" o:spid="_x0000_s1029" type="#_x0000_t202" style="position:absolute;left:1360;top:4444;width:9088;height:2010" filled="f" stroked="f">
              <v:textbox style="mso-next-textbox:#docshape22" inset="0,0,0,0">
                <w:txbxContent>
                  <w:p w14:paraId="1431432C" w14:textId="77777777" w:rsidR="001464FC" w:rsidRPr="008A44D4" w:rsidRDefault="008A44D4">
                    <w:pPr>
                      <w:rPr>
                        <w:rFonts w:ascii="HDI-Gerling Sans"/>
                        <w:b/>
                        <w:sz w:val="20"/>
                        <w:lang w:val="de-DE"/>
                      </w:rPr>
                    </w:pPr>
                    <w:r w:rsidRPr="008A44D4">
                      <w:rPr>
                        <w:rFonts w:ascii="HDI-Gerling Sans"/>
                        <w:b/>
                        <w:sz w:val="20"/>
                        <w:lang w:val="de-DE"/>
                      </w:rPr>
                      <w:t>Hinweis:</w:t>
                    </w:r>
                  </w:p>
                  <w:p w14:paraId="40EA9FC3" w14:textId="4B51EDE0" w:rsidR="001464FC" w:rsidRPr="008A44D4" w:rsidRDefault="008A44D4">
                    <w:pPr>
                      <w:spacing w:before="4" w:line="242" w:lineRule="auto"/>
                      <w:rPr>
                        <w:rFonts w:ascii="HDI-Gerling Sans" w:hAnsi="HDI-Gerling Sans"/>
                        <w:sz w:val="20"/>
                        <w:lang w:val="de-DE"/>
                      </w:rPr>
                    </w:pPr>
                    <w:r w:rsidRPr="008A44D4">
                      <w:rPr>
                        <w:rFonts w:ascii="HDI-Gerling Sans" w:hAnsi="HDI-Gerling Sans"/>
                        <w:sz w:val="20"/>
                        <w:lang w:val="de-DE"/>
                      </w:rPr>
                      <w:t>Die</w:t>
                    </w:r>
                    <w:r w:rsidRPr="008A44D4">
                      <w:rPr>
                        <w:rFonts w:ascii="HDI-Gerling Sans" w:hAnsi="HDI-Gerling Sans"/>
                        <w:spacing w:val="-5"/>
                        <w:sz w:val="20"/>
                        <w:lang w:val="de-DE"/>
                      </w:rPr>
                      <w:t xml:space="preserve"> </w:t>
                    </w:r>
                    <w:r w:rsidRPr="008A44D4">
                      <w:rPr>
                        <w:rFonts w:ascii="HDI-Gerling Sans" w:hAnsi="HDI-Gerling Sans"/>
                        <w:sz w:val="20"/>
                        <w:lang w:val="de-DE"/>
                      </w:rPr>
                      <w:t>HDI</w:t>
                    </w:r>
                    <w:r w:rsidRPr="008A44D4">
                      <w:rPr>
                        <w:rFonts w:ascii="HDI-Gerling Sans" w:hAnsi="HDI-Gerling Sans"/>
                        <w:spacing w:val="-4"/>
                        <w:sz w:val="20"/>
                        <w:lang w:val="de-DE"/>
                      </w:rPr>
                      <w:t xml:space="preserve"> </w:t>
                    </w:r>
                    <w:r w:rsidRPr="008A44D4">
                      <w:rPr>
                        <w:rFonts w:ascii="HDI-Gerling Sans" w:hAnsi="HDI-Gerling Sans"/>
                        <w:sz w:val="20"/>
                        <w:lang w:val="de-DE"/>
                      </w:rPr>
                      <w:t>AG</w:t>
                    </w:r>
                    <w:r w:rsidRPr="008A44D4">
                      <w:rPr>
                        <w:rFonts w:ascii="HDI-Gerling Sans" w:hAnsi="HDI-Gerling Sans"/>
                        <w:spacing w:val="-4"/>
                        <w:sz w:val="20"/>
                        <w:lang w:val="de-DE"/>
                      </w:rPr>
                      <w:t xml:space="preserve"> </w:t>
                    </w:r>
                    <w:r w:rsidRPr="008A44D4">
                      <w:rPr>
                        <w:rFonts w:ascii="HDI-Gerling Sans" w:hAnsi="HDI-Gerling Sans"/>
                        <w:sz w:val="20"/>
                        <w:lang w:val="de-DE"/>
                      </w:rPr>
                      <w:t>behält</w:t>
                    </w:r>
                    <w:r w:rsidRPr="008A44D4">
                      <w:rPr>
                        <w:rFonts w:ascii="HDI-Gerling Sans" w:hAnsi="HDI-Gerling Sans"/>
                        <w:spacing w:val="-3"/>
                        <w:sz w:val="20"/>
                        <w:lang w:val="de-DE"/>
                      </w:rPr>
                      <w:t xml:space="preserve"> </w:t>
                    </w:r>
                    <w:r w:rsidRPr="008A44D4">
                      <w:rPr>
                        <w:rFonts w:ascii="HDI-Gerling Sans" w:hAnsi="HDI-Gerling Sans"/>
                        <w:sz w:val="20"/>
                        <w:lang w:val="de-DE"/>
                      </w:rPr>
                      <w:t>sich</w:t>
                    </w:r>
                    <w:r w:rsidRPr="008A44D4">
                      <w:rPr>
                        <w:rFonts w:ascii="HDI-Gerling Sans" w:hAnsi="HDI-Gerling Sans"/>
                        <w:spacing w:val="-4"/>
                        <w:sz w:val="20"/>
                        <w:lang w:val="de-DE"/>
                      </w:rPr>
                      <w:t xml:space="preserve"> </w:t>
                    </w:r>
                    <w:r w:rsidRPr="008A44D4">
                      <w:rPr>
                        <w:rFonts w:ascii="HDI-Gerling Sans" w:hAnsi="HDI-Gerling Sans"/>
                        <w:sz w:val="20"/>
                        <w:lang w:val="de-DE"/>
                      </w:rPr>
                      <w:t>vor,</w:t>
                    </w:r>
                    <w:r w:rsidRPr="008A44D4">
                      <w:rPr>
                        <w:rFonts w:ascii="HDI-Gerling Sans" w:hAnsi="HDI-Gerling Sans"/>
                        <w:spacing w:val="-4"/>
                        <w:sz w:val="20"/>
                        <w:lang w:val="de-DE"/>
                      </w:rPr>
                      <w:t xml:space="preserve"> </w:t>
                    </w:r>
                    <w:r w:rsidRPr="008A44D4">
                      <w:rPr>
                        <w:rFonts w:ascii="HDI-Gerling Sans" w:hAnsi="HDI-Gerling Sans"/>
                        <w:sz w:val="20"/>
                        <w:lang w:val="de-DE"/>
                      </w:rPr>
                      <w:t>die</w:t>
                    </w:r>
                    <w:r w:rsidRPr="008A44D4">
                      <w:rPr>
                        <w:rFonts w:ascii="HDI-Gerling Sans" w:hAnsi="HDI-Gerling Sans"/>
                        <w:spacing w:val="-4"/>
                        <w:sz w:val="20"/>
                        <w:lang w:val="de-DE"/>
                      </w:rPr>
                      <w:t xml:space="preserve"> </w:t>
                    </w:r>
                    <w:r w:rsidRPr="008A44D4">
                      <w:rPr>
                        <w:rFonts w:ascii="HDI-Gerling Sans" w:hAnsi="HDI-Gerling Sans"/>
                        <w:sz w:val="20"/>
                        <w:lang w:val="de-DE"/>
                      </w:rPr>
                      <w:t>Beantragung</w:t>
                    </w:r>
                    <w:r w:rsidRPr="008A44D4">
                      <w:rPr>
                        <w:rFonts w:ascii="HDI-Gerling Sans" w:hAnsi="HDI-Gerling Sans"/>
                        <w:spacing w:val="-4"/>
                        <w:sz w:val="20"/>
                        <w:lang w:val="de-DE"/>
                      </w:rPr>
                      <w:t xml:space="preserve"> </w:t>
                    </w:r>
                    <w:r w:rsidRPr="008A44D4">
                      <w:rPr>
                        <w:rFonts w:ascii="HDI-Gerling Sans" w:hAnsi="HDI-Gerling Sans"/>
                        <w:sz w:val="20"/>
                        <w:lang w:val="de-DE"/>
                      </w:rPr>
                      <w:t>für</w:t>
                    </w:r>
                    <w:r w:rsidRPr="008A44D4">
                      <w:rPr>
                        <w:rFonts w:ascii="HDI-Gerling Sans" w:hAnsi="HDI-Gerling Sans"/>
                        <w:spacing w:val="-4"/>
                        <w:sz w:val="20"/>
                        <w:lang w:val="de-DE"/>
                      </w:rPr>
                      <w:t xml:space="preserve"> </w:t>
                    </w:r>
                    <w:r w:rsidRPr="008A44D4">
                      <w:rPr>
                        <w:rFonts w:ascii="HDI-Gerling Sans" w:hAnsi="HDI-Gerling Sans"/>
                        <w:sz w:val="20"/>
                        <w:lang w:val="de-DE"/>
                      </w:rPr>
                      <w:t>den</w:t>
                    </w:r>
                    <w:r w:rsidRPr="008A44D4">
                      <w:rPr>
                        <w:rFonts w:ascii="HDI-Gerling Sans" w:hAnsi="HDI-Gerling Sans"/>
                        <w:spacing w:val="-4"/>
                        <w:sz w:val="20"/>
                        <w:lang w:val="de-DE"/>
                      </w:rPr>
                      <w:t xml:space="preserve"> </w:t>
                    </w:r>
                    <w:r w:rsidRPr="008A44D4">
                      <w:rPr>
                        <w:rFonts w:ascii="HDI-Gerling Sans" w:hAnsi="HDI-Gerling Sans"/>
                        <w:sz w:val="20"/>
                        <w:lang w:val="de-DE"/>
                      </w:rPr>
                      <w:t>HDI</w:t>
                    </w:r>
                    <w:r w:rsidRPr="008A44D4">
                      <w:rPr>
                        <w:rFonts w:ascii="HDI-Gerling Sans" w:hAnsi="HDI-Gerling Sans"/>
                        <w:spacing w:val="-4"/>
                        <w:sz w:val="20"/>
                        <w:lang w:val="de-DE"/>
                      </w:rPr>
                      <w:t xml:space="preserve"> </w:t>
                    </w:r>
                    <w:r>
                      <w:rPr>
                        <w:rFonts w:ascii="HDI-Gerling Sans" w:hAnsi="HDI-Gerling Sans"/>
                        <w:sz w:val="20"/>
                        <w:lang w:val="de-DE"/>
                      </w:rPr>
                      <w:t>Partnerwelt</w:t>
                    </w:r>
                    <w:r w:rsidRPr="008A44D4">
                      <w:rPr>
                        <w:rFonts w:ascii="HDI-Gerling Sans" w:hAnsi="HDI-Gerling Sans"/>
                        <w:spacing w:val="-4"/>
                        <w:sz w:val="20"/>
                        <w:lang w:val="de-DE"/>
                      </w:rPr>
                      <w:t xml:space="preserve"> </w:t>
                    </w:r>
                    <w:r w:rsidRPr="008A44D4">
                      <w:rPr>
                        <w:rFonts w:ascii="HDI-Gerling Sans" w:hAnsi="HDI-Gerling Sans"/>
                        <w:sz w:val="20"/>
                        <w:lang w:val="de-DE"/>
                      </w:rPr>
                      <w:t>-</w:t>
                    </w:r>
                    <w:r w:rsidRPr="008A44D4">
                      <w:rPr>
                        <w:rFonts w:ascii="HDI-Gerling Sans" w:hAnsi="HDI-Gerling Sans"/>
                        <w:spacing w:val="-4"/>
                        <w:sz w:val="20"/>
                        <w:lang w:val="de-DE"/>
                      </w:rPr>
                      <w:t xml:space="preserve"> </w:t>
                    </w:r>
                    <w:r w:rsidRPr="008A44D4">
                      <w:rPr>
                        <w:rFonts w:ascii="HDI-Gerling Sans" w:hAnsi="HDI-Gerling Sans"/>
                        <w:sz w:val="20"/>
                        <w:lang w:val="de-DE"/>
                      </w:rPr>
                      <w:t>Zugang</w:t>
                    </w:r>
                    <w:r w:rsidRPr="008A44D4">
                      <w:rPr>
                        <w:rFonts w:ascii="HDI-Gerling Sans" w:hAnsi="HDI-Gerling Sans"/>
                        <w:spacing w:val="-5"/>
                        <w:sz w:val="20"/>
                        <w:lang w:val="de-DE"/>
                      </w:rPr>
                      <w:t xml:space="preserve"> </w:t>
                    </w:r>
                    <w:r w:rsidRPr="008A44D4">
                      <w:rPr>
                        <w:rFonts w:ascii="HDI-Gerling Sans" w:hAnsi="HDI-Gerling Sans"/>
                        <w:sz w:val="20"/>
                        <w:lang w:val="de-DE"/>
                      </w:rPr>
                      <w:t>zu</w:t>
                    </w:r>
                    <w:r w:rsidRPr="008A44D4">
                      <w:rPr>
                        <w:rFonts w:ascii="HDI-Gerling Sans" w:hAnsi="HDI-Gerling Sans"/>
                        <w:spacing w:val="-52"/>
                        <w:sz w:val="20"/>
                        <w:lang w:val="de-DE"/>
                      </w:rPr>
                      <w:t xml:space="preserve"> </w:t>
                    </w:r>
                    <w:r w:rsidRPr="008A44D4">
                      <w:rPr>
                        <w:rFonts w:ascii="HDI-Gerling Sans" w:hAnsi="HDI-Gerling Sans"/>
                        <w:sz w:val="20"/>
                        <w:lang w:val="de-DE"/>
                      </w:rPr>
                      <w:t>prüfen.</w:t>
                    </w:r>
                    <w:r w:rsidRPr="008A44D4">
                      <w:rPr>
                        <w:rFonts w:ascii="HDI-Gerling Sans" w:hAnsi="HDI-Gerling Sans"/>
                        <w:spacing w:val="-3"/>
                        <w:sz w:val="20"/>
                        <w:lang w:val="de-DE"/>
                      </w:rPr>
                      <w:t xml:space="preserve"> </w:t>
                    </w:r>
                    <w:r w:rsidRPr="008A44D4">
                      <w:rPr>
                        <w:rFonts w:ascii="HDI-Gerling Sans" w:hAnsi="HDI-Gerling Sans"/>
                        <w:sz w:val="20"/>
                        <w:lang w:val="de-DE"/>
                      </w:rPr>
                      <w:t>Nach</w:t>
                    </w:r>
                    <w:r w:rsidRPr="008A44D4">
                      <w:rPr>
                        <w:rFonts w:ascii="HDI-Gerling Sans" w:hAnsi="HDI-Gerling Sans"/>
                        <w:spacing w:val="-3"/>
                        <w:sz w:val="20"/>
                        <w:lang w:val="de-DE"/>
                      </w:rPr>
                      <w:t xml:space="preserve"> </w:t>
                    </w:r>
                    <w:r w:rsidRPr="008A44D4">
                      <w:rPr>
                        <w:rFonts w:ascii="HDI-Gerling Sans" w:hAnsi="HDI-Gerling Sans"/>
                        <w:sz w:val="20"/>
                        <w:lang w:val="de-DE"/>
                      </w:rPr>
                      <w:t>einem</w:t>
                    </w:r>
                    <w:r w:rsidRPr="008A44D4">
                      <w:rPr>
                        <w:rFonts w:ascii="HDI-Gerling Sans" w:hAnsi="HDI-Gerling Sans"/>
                        <w:spacing w:val="-2"/>
                        <w:sz w:val="20"/>
                        <w:lang w:val="de-DE"/>
                      </w:rPr>
                      <w:t xml:space="preserve"> </w:t>
                    </w:r>
                    <w:r w:rsidRPr="008A44D4">
                      <w:rPr>
                        <w:rFonts w:ascii="HDI-Gerling Sans" w:hAnsi="HDI-Gerling Sans"/>
                        <w:sz w:val="20"/>
                        <w:lang w:val="de-DE"/>
                      </w:rPr>
                      <w:t>positiven</w:t>
                    </w:r>
                    <w:r w:rsidRPr="008A44D4">
                      <w:rPr>
                        <w:rFonts w:ascii="HDI-Gerling Sans" w:hAnsi="HDI-Gerling Sans"/>
                        <w:spacing w:val="-3"/>
                        <w:sz w:val="20"/>
                        <w:lang w:val="de-DE"/>
                      </w:rPr>
                      <w:t xml:space="preserve"> </w:t>
                    </w:r>
                    <w:r w:rsidRPr="008A44D4">
                      <w:rPr>
                        <w:rFonts w:ascii="HDI-Gerling Sans" w:hAnsi="HDI-Gerling Sans"/>
                        <w:sz w:val="20"/>
                        <w:lang w:val="de-DE"/>
                      </w:rPr>
                      <w:t>Prüfungsergebnis</w:t>
                    </w:r>
                    <w:r w:rsidRPr="008A44D4">
                      <w:rPr>
                        <w:rFonts w:ascii="HDI-Gerling Sans" w:hAnsi="HDI-Gerling Sans"/>
                        <w:spacing w:val="-2"/>
                        <w:sz w:val="20"/>
                        <w:lang w:val="de-DE"/>
                      </w:rPr>
                      <w:t xml:space="preserve"> </w:t>
                    </w:r>
                    <w:r w:rsidRPr="008A44D4">
                      <w:rPr>
                        <w:rFonts w:ascii="HDI-Gerling Sans" w:hAnsi="HDI-Gerling Sans"/>
                        <w:sz w:val="20"/>
                        <w:lang w:val="de-DE"/>
                      </w:rPr>
                      <w:t>erhalten</w:t>
                    </w:r>
                    <w:r w:rsidRPr="008A44D4">
                      <w:rPr>
                        <w:rFonts w:ascii="HDI-Gerling Sans" w:hAnsi="HDI-Gerling Sans"/>
                        <w:spacing w:val="-2"/>
                        <w:sz w:val="20"/>
                        <w:lang w:val="de-DE"/>
                      </w:rPr>
                      <w:t xml:space="preserve"> </w:t>
                    </w:r>
                    <w:r w:rsidRPr="008A44D4">
                      <w:rPr>
                        <w:rFonts w:ascii="HDI-Gerling Sans" w:hAnsi="HDI-Gerling Sans"/>
                        <w:sz w:val="20"/>
                        <w:lang w:val="de-DE"/>
                      </w:rPr>
                      <w:t>Sie</w:t>
                    </w:r>
                    <w:r w:rsidRPr="008A44D4">
                      <w:rPr>
                        <w:rFonts w:ascii="HDI-Gerling Sans" w:hAnsi="HDI-Gerling Sans"/>
                        <w:spacing w:val="-3"/>
                        <w:sz w:val="20"/>
                        <w:lang w:val="de-DE"/>
                      </w:rPr>
                      <w:t xml:space="preserve"> </w:t>
                    </w:r>
                    <w:r w:rsidRPr="008A44D4">
                      <w:rPr>
                        <w:rFonts w:ascii="HDI-Gerling Sans" w:hAnsi="HDI-Gerling Sans"/>
                        <w:sz w:val="20"/>
                        <w:lang w:val="de-DE"/>
                      </w:rPr>
                      <w:t>die</w:t>
                    </w:r>
                    <w:r w:rsidRPr="008A44D4">
                      <w:rPr>
                        <w:rFonts w:ascii="HDI-Gerling Sans" w:hAnsi="HDI-Gerling Sans"/>
                        <w:spacing w:val="-3"/>
                        <w:sz w:val="20"/>
                        <w:lang w:val="de-DE"/>
                      </w:rPr>
                      <w:t xml:space="preserve"> </w:t>
                    </w:r>
                    <w:r w:rsidRPr="008A44D4">
                      <w:rPr>
                        <w:rFonts w:ascii="HDI-Gerling Sans" w:hAnsi="HDI-Gerling Sans"/>
                        <w:sz w:val="20"/>
                        <w:lang w:val="de-DE"/>
                      </w:rPr>
                      <w:t>Zugangsunterlagen</w:t>
                    </w:r>
                    <w:r w:rsidRPr="008A44D4">
                      <w:rPr>
                        <w:rFonts w:ascii="HDI-Gerling Sans" w:hAnsi="HDI-Gerling Sans"/>
                        <w:spacing w:val="-2"/>
                        <w:sz w:val="20"/>
                        <w:lang w:val="de-DE"/>
                      </w:rPr>
                      <w:t xml:space="preserve"> </w:t>
                    </w:r>
                    <w:r w:rsidRPr="008A44D4">
                      <w:rPr>
                        <w:rFonts w:ascii="HDI-Gerling Sans" w:hAnsi="HDI-Gerling Sans"/>
                        <w:sz w:val="20"/>
                        <w:lang w:val="de-DE"/>
                      </w:rPr>
                      <w:t>in</w:t>
                    </w:r>
                  </w:p>
                  <w:p w14:paraId="03FFDF33" w14:textId="77777777" w:rsidR="001464FC" w:rsidRPr="008A44D4" w:rsidRDefault="008A44D4">
                    <w:pPr>
                      <w:spacing w:before="1" w:line="242" w:lineRule="auto"/>
                      <w:rPr>
                        <w:rFonts w:ascii="HDI-Gerling Sans"/>
                        <w:sz w:val="20"/>
                        <w:lang w:val="de-DE"/>
                      </w:rPr>
                    </w:pPr>
                    <w:r w:rsidRPr="008A44D4">
                      <w:rPr>
                        <w:rFonts w:ascii="HDI-Gerling Sans"/>
                        <w:sz w:val="20"/>
                        <w:lang w:val="de-DE"/>
                      </w:rPr>
                      <w:t>zwei</w:t>
                    </w:r>
                    <w:r w:rsidRPr="008A44D4">
                      <w:rPr>
                        <w:rFonts w:ascii="HDI-Gerling Sans"/>
                        <w:spacing w:val="-5"/>
                        <w:sz w:val="20"/>
                        <w:lang w:val="de-DE"/>
                      </w:rPr>
                      <w:t xml:space="preserve"> </w:t>
                    </w:r>
                    <w:r w:rsidRPr="008A44D4">
                      <w:rPr>
                        <w:rFonts w:ascii="HDI-Gerling Sans"/>
                        <w:sz w:val="20"/>
                        <w:lang w:val="de-DE"/>
                      </w:rPr>
                      <w:t>getrennten</w:t>
                    </w:r>
                    <w:r w:rsidRPr="008A44D4">
                      <w:rPr>
                        <w:rFonts w:ascii="HDI-Gerling Sans"/>
                        <w:spacing w:val="-5"/>
                        <w:sz w:val="20"/>
                        <w:lang w:val="de-DE"/>
                      </w:rPr>
                      <w:t xml:space="preserve"> </w:t>
                    </w:r>
                    <w:r w:rsidRPr="008A44D4">
                      <w:rPr>
                        <w:rFonts w:ascii="HDI-Gerling Sans"/>
                        <w:sz w:val="20"/>
                        <w:lang w:val="de-DE"/>
                      </w:rPr>
                      <w:t>Briefen.</w:t>
                    </w:r>
                    <w:r w:rsidRPr="008A44D4">
                      <w:rPr>
                        <w:rFonts w:ascii="HDI-Gerling Sans"/>
                        <w:spacing w:val="-5"/>
                        <w:sz w:val="20"/>
                        <w:lang w:val="de-DE"/>
                      </w:rPr>
                      <w:t xml:space="preserve"> </w:t>
                    </w:r>
                    <w:r w:rsidRPr="008A44D4">
                      <w:rPr>
                        <w:rFonts w:ascii="HDI-Gerling Sans"/>
                        <w:sz w:val="20"/>
                        <w:lang w:val="de-DE"/>
                      </w:rPr>
                      <w:t>Aus</w:t>
                    </w:r>
                    <w:r w:rsidRPr="008A44D4">
                      <w:rPr>
                        <w:rFonts w:ascii="HDI-Gerling Sans"/>
                        <w:spacing w:val="-4"/>
                        <w:sz w:val="20"/>
                        <w:lang w:val="de-DE"/>
                      </w:rPr>
                      <w:t xml:space="preserve"> </w:t>
                    </w:r>
                    <w:r w:rsidRPr="008A44D4">
                      <w:rPr>
                        <w:rFonts w:ascii="HDI-Gerling Sans"/>
                        <w:sz w:val="20"/>
                        <w:lang w:val="de-DE"/>
                      </w:rPr>
                      <w:t>einer</w:t>
                    </w:r>
                    <w:r w:rsidRPr="008A44D4">
                      <w:rPr>
                        <w:rFonts w:ascii="HDI-Gerling Sans"/>
                        <w:spacing w:val="-5"/>
                        <w:sz w:val="20"/>
                        <w:lang w:val="de-DE"/>
                      </w:rPr>
                      <w:t xml:space="preserve"> </w:t>
                    </w:r>
                    <w:r w:rsidRPr="008A44D4">
                      <w:rPr>
                        <w:rFonts w:ascii="HDI-Gerling Sans"/>
                        <w:sz w:val="20"/>
                        <w:lang w:val="de-DE"/>
                      </w:rPr>
                      <w:t>einmal</w:t>
                    </w:r>
                    <w:r w:rsidRPr="008A44D4">
                      <w:rPr>
                        <w:rFonts w:ascii="HDI-Gerling Sans"/>
                        <w:spacing w:val="-5"/>
                        <w:sz w:val="20"/>
                        <w:lang w:val="de-DE"/>
                      </w:rPr>
                      <w:t xml:space="preserve"> </w:t>
                    </w:r>
                    <w:r w:rsidRPr="008A44D4">
                      <w:rPr>
                        <w:rFonts w:ascii="HDI-Gerling Sans"/>
                        <w:sz w:val="20"/>
                        <w:lang w:val="de-DE"/>
                      </w:rPr>
                      <w:t>erteilten</w:t>
                    </w:r>
                    <w:r w:rsidRPr="008A44D4">
                      <w:rPr>
                        <w:rFonts w:ascii="HDI-Gerling Sans"/>
                        <w:spacing w:val="-5"/>
                        <w:sz w:val="20"/>
                        <w:lang w:val="de-DE"/>
                      </w:rPr>
                      <w:t xml:space="preserve"> </w:t>
                    </w:r>
                    <w:r w:rsidRPr="008A44D4">
                      <w:rPr>
                        <w:rFonts w:ascii="HDI-Gerling Sans"/>
                        <w:sz w:val="20"/>
                        <w:lang w:val="de-DE"/>
                      </w:rPr>
                      <w:t>Zugangsberechtigung</w:t>
                    </w:r>
                    <w:r w:rsidRPr="008A44D4">
                      <w:rPr>
                        <w:rFonts w:ascii="HDI-Gerling Sans"/>
                        <w:spacing w:val="-4"/>
                        <w:sz w:val="20"/>
                        <w:lang w:val="de-DE"/>
                      </w:rPr>
                      <w:t xml:space="preserve"> </w:t>
                    </w:r>
                    <w:r w:rsidRPr="008A44D4">
                      <w:rPr>
                        <w:rFonts w:ascii="HDI-Gerling Sans"/>
                        <w:sz w:val="20"/>
                        <w:lang w:val="de-DE"/>
                      </w:rPr>
                      <w:t>kann</w:t>
                    </w:r>
                    <w:r w:rsidRPr="008A44D4">
                      <w:rPr>
                        <w:rFonts w:ascii="HDI-Gerling Sans"/>
                        <w:spacing w:val="-5"/>
                        <w:sz w:val="20"/>
                        <w:lang w:val="de-DE"/>
                      </w:rPr>
                      <w:t xml:space="preserve"> </w:t>
                    </w:r>
                    <w:r w:rsidRPr="008A44D4">
                      <w:rPr>
                        <w:rFonts w:ascii="HDI-Gerling Sans"/>
                        <w:sz w:val="20"/>
                        <w:lang w:val="de-DE"/>
                      </w:rPr>
                      <w:t>kein</w:t>
                    </w:r>
                    <w:r w:rsidRPr="008A44D4">
                      <w:rPr>
                        <w:rFonts w:ascii="HDI-Gerling Sans"/>
                        <w:spacing w:val="-5"/>
                        <w:sz w:val="20"/>
                        <w:lang w:val="de-DE"/>
                      </w:rPr>
                      <w:t xml:space="preserve"> </w:t>
                    </w:r>
                    <w:r w:rsidRPr="008A44D4">
                      <w:rPr>
                        <w:rFonts w:ascii="HDI-Gerling Sans"/>
                        <w:sz w:val="20"/>
                        <w:lang w:val="de-DE"/>
                      </w:rPr>
                      <w:t>dauerhafter</w:t>
                    </w:r>
                    <w:r w:rsidRPr="008A44D4">
                      <w:rPr>
                        <w:rFonts w:ascii="HDI-Gerling Sans"/>
                        <w:spacing w:val="-52"/>
                        <w:sz w:val="20"/>
                        <w:lang w:val="de-DE"/>
                      </w:rPr>
                      <w:t xml:space="preserve"> </w:t>
                    </w:r>
                    <w:r w:rsidRPr="008A44D4">
                      <w:rPr>
                        <w:rFonts w:ascii="HDI-Gerling Sans"/>
                        <w:sz w:val="20"/>
                        <w:lang w:val="de-DE"/>
                      </w:rPr>
                      <w:t>Anspruch</w:t>
                    </w:r>
                    <w:r w:rsidRPr="008A44D4">
                      <w:rPr>
                        <w:rFonts w:ascii="HDI-Gerling Sans"/>
                        <w:spacing w:val="-2"/>
                        <w:sz w:val="20"/>
                        <w:lang w:val="de-DE"/>
                      </w:rPr>
                      <w:t xml:space="preserve"> </w:t>
                    </w:r>
                    <w:r w:rsidRPr="008A44D4">
                      <w:rPr>
                        <w:rFonts w:ascii="HDI-Gerling Sans"/>
                        <w:sz w:val="20"/>
                        <w:lang w:val="de-DE"/>
                      </w:rPr>
                      <w:t>auf</w:t>
                    </w:r>
                    <w:r w:rsidRPr="008A44D4">
                      <w:rPr>
                        <w:rFonts w:ascii="HDI-Gerling Sans"/>
                        <w:spacing w:val="-1"/>
                        <w:sz w:val="20"/>
                        <w:lang w:val="de-DE"/>
                      </w:rPr>
                      <w:t xml:space="preserve"> </w:t>
                    </w:r>
                    <w:r w:rsidRPr="008A44D4">
                      <w:rPr>
                        <w:rFonts w:ascii="HDI-Gerling Sans"/>
                        <w:sz w:val="20"/>
                        <w:lang w:val="de-DE"/>
                      </w:rPr>
                      <w:t>den</w:t>
                    </w:r>
                    <w:r w:rsidRPr="008A44D4">
                      <w:rPr>
                        <w:rFonts w:ascii="HDI-Gerling Sans"/>
                        <w:spacing w:val="-2"/>
                        <w:sz w:val="20"/>
                        <w:lang w:val="de-DE"/>
                      </w:rPr>
                      <w:t xml:space="preserve"> </w:t>
                    </w:r>
                    <w:r w:rsidRPr="008A44D4">
                      <w:rPr>
                        <w:rFonts w:ascii="HDI-Gerling Sans"/>
                        <w:sz w:val="20"/>
                        <w:lang w:val="de-DE"/>
                      </w:rPr>
                      <w:t>Zugang</w:t>
                    </w:r>
                    <w:r w:rsidRPr="008A44D4">
                      <w:rPr>
                        <w:rFonts w:ascii="HDI-Gerling Sans"/>
                        <w:spacing w:val="-1"/>
                        <w:sz w:val="20"/>
                        <w:lang w:val="de-DE"/>
                      </w:rPr>
                      <w:t xml:space="preserve"> </w:t>
                    </w:r>
                    <w:r w:rsidRPr="008A44D4">
                      <w:rPr>
                        <w:rFonts w:ascii="HDI-Gerling Sans"/>
                        <w:sz w:val="20"/>
                        <w:lang w:val="de-DE"/>
                      </w:rPr>
                      <w:t>zu</w:t>
                    </w:r>
                    <w:r w:rsidRPr="008A44D4">
                      <w:rPr>
                        <w:rFonts w:ascii="HDI-Gerling Sans"/>
                        <w:spacing w:val="-2"/>
                        <w:sz w:val="20"/>
                        <w:lang w:val="de-DE"/>
                      </w:rPr>
                      <w:t xml:space="preserve"> </w:t>
                    </w:r>
                    <w:r w:rsidRPr="008A44D4">
                      <w:rPr>
                        <w:rFonts w:ascii="HDI-Gerling Sans"/>
                        <w:sz w:val="20"/>
                        <w:lang w:val="de-DE"/>
                      </w:rPr>
                      <w:t>dieser</w:t>
                    </w:r>
                    <w:r w:rsidRPr="008A44D4">
                      <w:rPr>
                        <w:rFonts w:ascii="HDI-Gerling Sans"/>
                        <w:spacing w:val="-2"/>
                        <w:sz w:val="20"/>
                        <w:lang w:val="de-DE"/>
                      </w:rPr>
                      <w:t xml:space="preserve"> </w:t>
                    </w:r>
                    <w:r w:rsidRPr="008A44D4">
                      <w:rPr>
                        <w:rFonts w:ascii="HDI-Gerling Sans"/>
                        <w:sz w:val="20"/>
                        <w:lang w:val="de-DE"/>
                      </w:rPr>
                      <w:t>Informationsquelle</w:t>
                    </w:r>
                    <w:r w:rsidRPr="008A44D4">
                      <w:rPr>
                        <w:rFonts w:ascii="HDI-Gerling Sans"/>
                        <w:spacing w:val="-1"/>
                        <w:sz w:val="20"/>
                        <w:lang w:val="de-DE"/>
                      </w:rPr>
                      <w:t xml:space="preserve"> </w:t>
                    </w:r>
                    <w:r w:rsidRPr="008A44D4">
                      <w:rPr>
                        <w:rFonts w:ascii="HDI-Gerling Sans"/>
                        <w:sz w:val="20"/>
                        <w:lang w:val="de-DE"/>
                      </w:rPr>
                      <w:t>abgeleitet</w:t>
                    </w:r>
                    <w:r w:rsidRPr="008A44D4">
                      <w:rPr>
                        <w:rFonts w:ascii="HDI-Gerling Sans"/>
                        <w:spacing w:val="-1"/>
                        <w:sz w:val="20"/>
                        <w:lang w:val="de-DE"/>
                      </w:rPr>
                      <w:t xml:space="preserve"> </w:t>
                    </w:r>
                    <w:r w:rsidRPr="008A44D4">
                      <w:rPr>
                        <w:rFonts w:ascii="HDI-Gerling Sans"/>
                        <w:sz w:val="20"/>
                        <w:lang w:val="de-DE"/>
                      </w:rPr>
                      <w:t>werden.</w:t>
                    </w:r>
                  </w:p>
                  <w:p w14:paraId="0A225576" w14:textId="77777777" w:rsidR="001464FC" w:rsidRPr="008A44D4" w:rsidRDefault="001464FC">
                    <w:pPr>
                      <w:spacing w:before="5"/>
                      <w:rPr>
                        <w:rFonts w:ascii="HDI-Gerling Sans"/>
                        <w:sz w:val="20"/>
                        <w:lang w:val="de-DE"/>
                      </w:rPr>
                    </w:pPr>
                  </w:p>
                  <w:p w14:paraId="6235509A" w14:textId="40B799FE" w:rsidR="001464FC" w:rsidRPr="008A44D4" w:rsidRDefault="008A44D4">
                    <w:pPr>
                      <w:rPr>
                        <w:rFonts w:ascii="HDI-Gerling Sans"/>
                        <w:b/>
                        <w:sz w:val="20"/>
                        <w:lang w:val="de-DE"/>
                      </w:rPr>
                    </w:pPr>
                    <w:r w:rsidRPr="008A44D4">
                      <w:rPr>
                        <w:rFonts w:ascii="HDI-Gerling Sans"/>
                        <w:b/>
                        <w:sz w:val="20"/>
                        <w:lang w:val="de-DE"/>
                      </w:rPr>
                      <w:t>D</w:t>
                    </w:r>
                    <w:r>
                      <w:rPr>
                        <w:rFonts w:ascii="HDI-Gerling Sans"/>
                        <w:b/>
                        <w:sz w:val="20"/>
                        <w:lang w:val="de-DE"/>
                      </w:rPr>
                      <w:t>ie</w:t>
                    </w:r>
                    <w:r w:rsidRPr="008A44D4">
                      <w:rPr>
                        <w:rFonts w:ascii="HDI-Gerling Sans"/>
                        <w:b/>
                        <w:spacing w:val="-6"/>
                        <w:sz w:val="20"/>
                        <w:lang w:val="de-DE"/>
                      </w:rPr>
                      <w:t xml:space="preserve"> </w:t>
                    </w:r>
                    <w:r w:rsidRPr="008A44D4">
                      <w:rPr>
                        <w:rFonts w:ascii="HDI-Gerling Sans"/>
                        <w:b/>
                        <w:sz w:val="20"/>
                        <w:lang w:val="de-DE"/>
                      </w:rPr>
                      <w:t>HDI</w:t>
                    </w:r>
                    <w:r w:rsidRPr="008A44D4">
                      <w:rPr>
                        <w:rFonts w:ascii="HDI-Gerling Sans"/>
                        <w:b/>
                        <w:spacing w:val="-5"/>
                        <w:sz w:val="20"/>
                        <w:lang w:val="de-DE"/>
                      </w:rPr>
                      <w:t xml:space="preserve"> </w:t>
                    </w:r>
                    <w:r>
                      <w:rPr>
                        <w:rFonts w:ascii="HDI-Gerling Sans"/>
                        <w:b/>
                        <w:sz w:val="20"/>
                        <w:lang w:val="de-DE"/>
                      </w:rPr>
                      <w:t>Partnerwelt</w:t>
                    </w:r>
                    <w:r w:rsidRPr="008A44D4">
                      <w:rPr>
                        <w:rFonts w:ascii="HDI-Gerling Sans"/>
                        <w:b/>
                        <w:spacing w:val="-7"/>
                        <w:sz w:val="20"/>
                        <w:lang w:val="de-DE"/>
                      </w:rPr>
                      <w:t xml:space="preserve"> </w:t>
                    </w:r>
                    <w:r w:rsidRPr="008A44D4">
                      <w:rPr>
                        <w:rFonts w:ascii="HDI-Gerling Sans"/>
                        <w:b/>
                        <w:sz w:val="20"/>
                        <w:lang w:val="de-DE"/>
                      </w:rPr>
                      <w:t>beinhaltet</w:t>
                    </w:r>
                    <w:r w:rsidRPr="008A44D4">
                      <w:rPr>
                        <w:rFonts w:ascii="HDI-Gerling Sans"/>
                        <w:b/>
                        <w:spacing w:val="-5"/>
                        <w:sz w:val="20"/>
                        <w:lang w:val="de-DE"/>
                      </w:rPr>
                      <w:t xml:space="preserve"> </w:t>
                    </w:r>
                    <w:r w:rsidRPr="008A44D4">
                      <w:rPr>
                        <w:rFonts w:ascii="HDI-Gerling Sans"/>
                        <w:b/>
                        <w:sz w:val="20"/>
                        <w:lang w:val="de-DE"/>
                      </w:rPr>
                      <w:t>HDI</w:t>
                    </w:r>
                    <w:r w:rsidRPr="008A44D4">
                      <w:rPr>
                        <w:rFonts w:ascii="HDI-Gerling Sans"/>
                        <w:b/>
                        <w:spacing w:val="-6"/>
                        <w:sz w:val="20"/>
                        <w:lang w:val="de-DE"/>
                      </w:rPr>
                      <w:t xml:space="preserve"> </w:t>
                    </w:r>
                    <w:r w:rsidRPr="008A44D4">
                      <w:rPr>
                        <w:rFonts w:ascii="HDI-Gerling Sans"/>
                        <w:b/>
                        <w:sz w:val="20"/>
                        <w:lang w:val="de-DE"/>
                      </w:rPr>
                      <w:t>Lebens-</w:t>
                    </w:r>
                    <w:r w:rsidRPr="008A44D4">
                      <w:rPr>
                        <w:rFonts w:ascii="HDI-Gerling Sans"/>
                        <w:b/>
                        <w:spacing w:val="-5"/>
                        <w:sz w:val="20"/>
                        <w:lang w:val="de-DE"/>
                      </w:rPr>
                      <w:t xml:space="preserve"> </w:t>
                    </w:r>
                    <w:r w:rsidRPr="008A44D4">
                      <w:rPr>
                        <w:rFonts w:ascii="HDI-Gerling Sans"/>
                        <w:b/>
                        <w:sz w:val="20"/>
                        <w:lang w:val="de-DE"/>
                      </w:rPr>
                      <w:t>und</w:t>
                    </w:r>
                    <w:r w:rsidRPr="008A44D4">
                      <w:rPr>
                        <w:rFonts w:ascii="HDI-Gerling Sans"/>
                        <w:b/>
                        <w:spacing w:val="-5"/>
                        <w:sz w:val="20"/>
                        <w:lang w:val="de-DE"/>
                      </w:rPr>
                      <w:t xml:space="preserve"> </w:t>
                    </w:r>
                    <w:r w:rsidRPr="008A44D4">
                      <w:rPr>
                        <w:rFonts w:ascii="HDI-Gerling Sans"/>
                        <w:b/>
                        <w:sz w:val="20"/>
                        <w:lang w:val="de-DE"/>
                      </w:rPr>
                      <w:t>Sachversicherungsinhalte.</w:t>
                    </w:r>
                  </w:p>
                  <w:p w14:paraId="326221C0" w14:textId="63E14307" w:rsidR="001464FC" w:rsidRPr="008A44D4" w:rsidRDefault="008A44D4">
                    <w:pPr>
                      <w:spacing w:before="94"/>
                      <w:rPr>
                        <w:rFonts w:ascii="HDI-Gerling Sans" w:hAnsi="HDI-Gerling Sans"/>
                        <w:sz w:val="20"/>
                        <w:lang w:val="de-DE"/>
                      </w:rPr>
                    </w:pPr>
                    <w:r w:rsidRPr="008A44D4">
                      <w:rPr>
                        <w:rFonts w:ascii="HDI-Gerling Sans" w:hAnsi="HDI-Gerling Sans"/>
                        <w:sz w:val="20"/>
                        <w:lang w:val="de-DE"/>
                      </w:rPr>
                      <w:t>Mit</w:t>
                    </w:r>
                    <w:r w:rsidRPr="008A44D4">
                      <w:rPr>
                        <w:rFonts w:ascii="HDI-Gerling Sans" w:hAnsi="HDI-Gerling Sans"/>
                        <w:spacing w:val="-2"/>
                        <w:sz w:val="20"/>
                        <w:lang w:val="de-DE"/>
                      </w:rPr>
                      <w:t xml:space="preserve"> </w:t>
                    </w:r>
                    <w:r w:rsidRPr="008A44D4">
                      <w:rPr>
                        <w:rFonts w:ascii="HDI-Gerling Sans" w:hAnsi="HDI-Gerling Sans"/>
                        <w:sz w:val="20"/>
                        <w:lang w:val="de-DE"/>
                      </w:rPr>
                      <w:t>meiner</w:t>
                    </w:r>
                    <w:r w:rsidRPr="008A44D4">
                      <w:rPr>
                        <w:rFonts w:ascii="HDI-Gerling Sans" w:hAnsi="HDI-Gerling Sans"/>
                        <w:spacing w:val="-2"/>
                        <w:sz w:val="20"/>
                        <w:lang w:val="de-DE"/>
                      </w:rPr>
                      <w:t xml:space="preserve"> </w:t>
                    </w:r>
                    <w:r w:rsidRPr="008A44D4">
                      <w:rPr>
                        <w:rFonts w:ascii="HDI-Gerling Sans" w:hAnsi="HDI-Gerling Sans"/>
                        <w:sz w:val="20"/>
                        <w:lang w:val="de-DE"/>
                      </w:rPr>
                      <w:t>Unterschrift</w:t>
                    </w:r>
                    <w:r w:rsidRPr="008A44D4">
                      <w:rPr>
                        <w:rFonts w:ascii="HDI-Gerling Sans" w:hAnsi="HDI-Gerling Sans"/>
                        <w:spacing w:val="-2"/>
                        <w:sz w:val="20"/>
                        <w:lang w:val="de-DE"/>
                      </w:rPr>
                      <w:t xml:space="preserve"> </w:t>
                    </w:r>
                    <w:r w:rsidRPr="008A44D4">
                      <w:rPr>
                        <w:rFonts w:ascii="HDI-Gerling Sans" w:hAnsi="HDI-Gerling Sans"/>
                        <w:sz w:val="20"/>
                        <w:lang w:val="de-DE"/>
                      </w:rPr>
                      <w:t>erkenne</w:t>
                    </w:r>
                    <w:r w:rsidRPr="008A44D4">
                      <w:rPr>
                        <w:rFonts w:ascii="HDI-Gerling Sans" w:hAnsi="HDI-Gerling Sans"/>
                        <w:spacing w:val="-2"/>
                        <w:sz w:val="20"/>
                        <w:lang w:val="de-DE"/>
                      </w:rPr>
                      <w:t xml:space="preserve"> </w:t>
                    </w:r>
                    <w:r w:rsidR="0074001F">
                      <w:rPr>
                        <w:rFonts w:ascii="HDI-Gerling Sans" w:hAnsi="HDI-Gerling Sans"/>
                        <w:spacing w:val="-2"/>
                        <w:sz w:val="20"/>
                        <w:lang w:val="de-DE"/>
                      </w:rPr>
                      <w:t>ich</w:t>
                    </w:r>
                    <w:r w:rsidRPr="008A44D4">
                      <w:rPr>
                        <w:rFonts w:ascii="HDI-Gerling Sans" w:hAnsi="HDI-Gerling Sans"/>
                        <w:spacing w:val="-3"/>
                        <w:sz w:val="20"/>
                        <w:lang w:val="de-DE"/>
                      </w:rPr>
                      <w:t xml:space="preserve"> </w:t>
                    </w:r>
                    <w:r w:rsidRPr="008A44D4">
                      <w:rPr>
                        <w:rFonts w:ascii="HDI-Gerling Sans" w:hAnsi="HDI-Gerling Sans"/>
                        <w:sz w:val="20"/>
                        <w:lang w:val="de-DE"/>
                      </w:rPr>
                      <w:t>die</w:t>
                    </w:r>
                    <w:r w:rsidRPr="008A44D4">
                      <w:rPr>
                        <w:rFonts w:ascii="HDI-Gerling Sans" w:hAnsi="HDI-Gerling Sans"/>
                        <w:spacing w:val="-3"/>
                        <w:sz w:val="20"/>
                        <w:lang w:val="de-DE"/>
                      </w:rPr>
                      <w:t xml:space="preserve"> </w:t>
                    </w:r>
                    <w:r w:rsidRPr="008A44D4">
                      <w:rPr>
                        <w:rFonts w:ascii="HDI-Gerling Sans" w:hAnsi="HDI-Gerling Sans"/>
                        <w:sz w:val="20"/>
                        <w:lang w:val="de-DE"/>
                      </w:rPr>
                      <w:t>angehängten</w:t>
                    </w:r>
                    <w:r w:rsidRPr="008A44D4">
                      <w:rPr>
                        <w:rFonts w:ascii="HDI-Gerling Sans" w:hAnsi="HDI-Gerling Sans"/>
                        <w:spacing w:val="-2"/>
                        <w:sz w:val="20"/>
                        <w:lang w:val="de-DE"/>
                      </w:rPr>
                      <w:t xml:space="preserve"> </w:t>
                    </w:r>
                    <w:r w:rsidRPr="008A44D4">
                      <w:rPr>
                        <w:rFonts w:ascii="HDI-Gerling Sans" w:hAnsi="HDI-Gerling Sans"/>
                        <w:sz w:val="20"/>
                        <w:lang w:val="de-DE"/>
                      </w:rPr>
                      <w:t>Nutzungsbedingungen</w:t>
                    </w:r>
                    <w:r w:rsidRPr="008A44D4">
                      <w:rPr>
                        <w:rFonts w:ascii="HDI-Gerling Sans" w:hAnsi="HDI-Gerling Sans"/>
                        <w:spacing w:val="-2"/>
                        <w:sz w:val="20"/>
                        <w:lang w:val="de-DE"/>
                      </w:rPr>
                      <w:t xml:space="preserve"> </w:t>
                    </w:r>
                    <w:r w:rsidRPr="008A44D4">
                      <w:rPr>
                        <w:rFonts w:ascii="HDI-Gerling Sans" w:hAnsi="HDI-Gerling Sans"/>
                        <w:sz w:val="20"/>
                        <w:lang w:val="de-DE"/>
                      </w:rPr>
                      <w:t>an.</w:t>
                    </w:r>
                  </w:p>
                </w:txbxContent>
              </v:textbox>
            </v:shape>
            <v:shape id="docshape23" o:spid="_x0000_s1028" type="#_x0000_t202" style="position:absolute;left:1360;top:7188;width:4106;height:238" filled="f" stroked="f">
              <v:textbox style="mso-next-textbox:#docshape23" inset="0,0,0,0">
                <w:txbxContent>
                  <w:p w14:paraId="471FC035" w14:textId="77777777" w:rsidR="001464FC" w:rsidRDefault="008A44D4">
                    <w:pPr>
                      <w:rPr>
                        <w:rFonts w:ascii="HDI-Gerling Sans" w:hAnsi="HDI-Gerling Sans"/>
                        <w:b/>
                        <w:sz w:val="20"/>
                      </w:rPr>
                    </w:pPr>
                    <w:proofErr w:type="spellStart"/>
                    <w:r>
                      <w:rPr>
                        <w:rFonts w:ascii="HDI-Gerling Sans" w:hAnsi="HDI-Gerling Sans"/>
                        <w:b/>
                        <w:sz w:val="20"/>
                      </w:rPr>
                      <w:t>Unterschrift</w:t>
                    </w:r>
                    <w:proofErr w:type="spellEnd"/>
                    <w:r>
                      <w:rPr>
                        <w:rFonts w:ascii="HDI-Gerling Sans" w:hAnsi="HDI-Gerling Sans"/>
                        <w:b/>
                        <w:spacing w:val="-10"/>
                        <w:sz w:val="20"/>
                      </w:rPr>
                      <w:t xml:space="preserve"> </w:t>
                    </w:r>
                    <w:r>
                      <w:rPr>
                        <w:rFonts w:ascii="HDI-Gerling Sans" w:hAnsi="HDI-Gerling Sans"/>
                        <w:b/>
                        <w:sz w:val="20"/>
                      </w:rPr>
                      <w:t>des</w:t>
                    </w:r>
                    <w:r>
                      <w:rPr>
                        <w:rFonts w:ascii="HDI-Gerling Sans" w:hAnsi="HDI-Gerling Sans"/>
                        <w:b/>
                        <w:spacing w:val="-10"/>
                        <w:sz w:val="20"/>
                      </w:rPr>
                      <w:t xml:space="preserve"> </w:t>
                    </w:r>
                    <w:proofErr w:type="spellStart"/>
                    <w:r>
                      <w:rPr>
                        <w:rFonts w:ascii="HDI-Gerling Sans" w:hAnsi="HDI-Gerling Sans"/>
                        <w:b/>
                        <w:sz w:val="20"/>
                      </w:rPr>
                      <w:t>Inhabers</w:t>
                    </w:r>
                    <w:proofErr w:type="spellEnd"/>
                    <w:r>
                      <w:rPr>
                        <w:rFonts w:ascii="HDI-Gerling Sans" w:hAnsi="HDI-Gerling Sans"/>
                        <w:b/>
                        <w:sz w:val="20"/>
                      </w:rPr>
                      <w:t>/</w:t>
                    </w:r>
                    <w:proofErr w:type="spellStart"/>
                    <w:r>
                      <w:rPr>
                        <w:rFonts w:ascii="HDI-Gerling Sans" w:hAnsi="HDI-Gerling Sans"/>
                        <w:b/>
                        <w:sz w:val="20"/>
                      </w:rPr>
                      <w:t>Geschäftsführers</w:t>
                    </w:r>
                    <w:proofErr w:type="spellEnd"/>
                    <w:r>
                      <w:rPr>
                        <w:rFonts w:ascii="HDI-Gerling Sans" w:hAnsi="HDI-Gerling Sans"/>
                        <w:b/>
                        <w:sz w:val="20"/>
                      </w:rPr>
                      <w:t>:</w:t>
                    </w:r>
                  </w:p>
                </w:txbxContent>
              </v:textbox>
            </v:shape>
            <v:shape id="docshape24" o:spid="_x0000_s1027" type="#_x0000_t202" style="position:absolute;left:6462;top:7188;width:1132;height:238" filled="f" stroked="f">
              <v:textbox style="mso-next-textbox:#docshape24" inset="0,0,0,0">
                <w:txbxContent>
                  <w:p w14:paraId="12A70FCA" w14:textId="77777777" w:rsidR="001464FC" w:rsidRDefault="008A44D4">
                    <w:pPr>
                      <w:rPr>
                        <w:rFonts w:ascii="HDI-Gerling Sans"/>
                        <w:b/>
                        <w:sz w:val="20"/>
                      </w:rPr>
                    </w:pPr>
                    <w:r>
                      <w:rPr>
                        <w:rFonts w:ascii="HDI-Gerling Sans"/>
                        <w:b/>
                        <w:sz w:val="20"/>
                      </w:rPr>
                      <w:t>Ort,</w:t>
                    </w:r>
                    <w:r>
                      <w:rPr>
                        <w:rFonts w:ascii="HDI-Gerling Sans"/>
                        <w:b/>
                        <w:spacing w:val="-4"/>
                        <w:sz w:val="20"/>
                      </w:rPr>
                      <w:t xml:space="preserve"> </w:t>
                    </w:r>
                    <w:r>
                      <w:rPr>
                        <w:rFonts w:ascii="HDI-Gerling Sans"/>
                        <w:b/>
                        <w:sz w:val="20"/>
                      </w:rPr>
                      <w:t>Datum:</w:t>
                    </w:r>
                  </w:p>
                </w:txbxContent>
              </v:textbox>
            </v:shape>
            <w10:wrap type="topAndBottom" anchorx="page"/>
          </v:group>
        </w:pict>
      </w:r>
    </w:p>
    <w:p w14:paraId="2296D82A" w14:textId="77777777" w:rsidR="001464FC" w:rsidRPr="008A44D4" w:rsidRDefault="001464FC">
      <w:pPr>
        <w:pStyle w:val="Textkrper"/>
        <w:spacing w:before="11"/>
        <w:rPr>
          <w:rFonts w:ascii="HDI-Gerling Sans"/>
          <w:sz w:val="5"/>
          <w:lang w:val="de-DE"/>
        </w:rPr>
      </w:pPr>
    </w:p>
    <w:p w14:paraId="0FEF7A69" w14:textId="77777777" w:rsidR="001464FC" w:rsidRPr="008A44D4" w:rsidRDefault="001464FC">
      <w:pPr>
        <w:pStyle w:val="Textkrper"/>
        <w:spacing w:before="11"/>
        <w:rPr>
          <w:rFonts w:ascii="HDI-Gerling Sans"/>
          <w:sz w:val="5"/>
          <w:lang w:val="de-DE"/>
        </w:rPr>
      </w:pP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5025"/>
      </w:tblGrid>
      <w:tr w:rsidR="00F307D7" w:rsidRPr="00F307D7" w14:paraId="64AD24B4" w14:textId="77777777" w:rsidTr="00B77EC0">
        <w:tc>
          <w:tcPr>
            <w:tcW w:w="4775" w:type="dxa"/>
            <w:tcBorders>
              <w:top w:val="single" w:sz="4" w:space="0" w:color="auto"/>
              <w:left w:val="single" w:sz="4" w:space="0" w:color="auto"/>
            </w:tcBorders>
          </w:tcPr>
          <w:p w14:paraId="643B1A3A" w14:textId="77777777" w:rsidR="00F307D7" w:rsidRDefault="00F307D7">
            <w:pPr>
              <w:pStyle w:val="Textkrper"/>
              <w:spacing w:before="11"/>
              <w:rPr>
                <w:rFonts w:ascii="HDI-Gerling Sans"/>
                <w:sz w:val="20"/>
                <w:szCs w:val="20"/>
                <w:lang w:val="de-DE"/>
              </w:rPr>
            </w:pPr>
            <w:r w:rsidRPr="00F307D7">
              <w:rPr>
                <w:rFonts w:ascii="HDI-Gerling Sans"/>
                <w:sz w:val="20"/>
                <w:szCs w:val="20"/>
                <w:lang w:val="de-DE"/>
              </w:rPr>
              <w:t>Firma</w:t>
            </w:r>
          </w:p>
          <w:p w14:paraId="62C71DE5" w14:textId="77777777" w:rsidR="00B77EC0" w:rsidRDefault="00B77EC0">
            <w:pPr>
              <w:pStyle w:val="Textkrper"/>
              <w:spacing w:before="11"/>
              <w:rPr>
                <w:rFonts w:ascii="HDI-Gerling Sans"/>
                <w:sz w:val="20"/>
                <w:szCs w:val="20"/>
                <w:lang w:val="de-DE"/>
              </w:rPr>
            </w:pPr>
          </w:p>
          <w:p w14:paraId="141781BB" w14:textId="4A6A157C" w:rsidR="00B77EC0" w:rsidRPr="00F307D7" w:rsidRDefault="00B77EC0">
            <w:pPr>
              <w:pStyle w:val="Textkrper"/>
              <w:spacing w:before="11"/>
              <w:rPr>
                <w:rFonts w:ascii="HDI-Gerling Sans"/>
                <w:sz w:val="20"/>
                <w:szCs w:val="20"/>
                <w:lang w:val="de-DE"/>
              </w:rPr>
            </w:pPr>
          </w:p>
        </w:tc>
        <w:tc>
          <w:tcPr>
            <w:tcW w:w="5025" w:type="dxa"/>
            <w:tcBorders>
              <w:top w:val="single" w:sz="4" w:space="0" w:color="auto"/>
            </w:tcBorders>
          </w:tcPr>
          <w:p w14:paraId="64D89A87" w14:textId="77777777" w:rsidR="00F307D7" w:rsidRPr="00F307D7" w:rsidRDefault="00F307D7">
            <w:pPr>
              <w:pStyle w:val="Textkrper"/>
              <w:spacing w:before="11"/>
              <w:rPr>
                <w:rFonts w:ascii="HDI-Gerling Sans"/>
                <w:sz w:val="22"/>
                <w:szCs w:val="22"/>
                <w:lang w:val="de-DE"/>
              </w:rPr>
            </w:pPr>
          </w:p>
        </w:tc>
      </w:tr>
      <w:tr w:rsidR="00B77EC0" w:rsidRPr="00F307D7" w14:paraId="477CC4BD" w14:textId="77777777" w:rsidTr="00B77EC0">
        <w:trPr>
          <w:trHeight w:val="57"/>
        </w:trPr>
        <w:tc>
          <w:tcPr>
            <w:tcW w:w="9800" w:type="dxa"/>
            <w:gridSpan w:val="2"/>
            <w:tcBorders>
              <w:bottom w:val="single" w:sz="4" w:space="0" w:color="auto"/>
            </w:tcBorders>
          </w:tcPr>
          <w:p w14:paraId="2C1F4A93" w14:textId="77777777" w:rsidR="00B77EC0" w:rsidRPr="00F307D7" w:rsidRDefault="00B77EC0">
            <w:pPr>
              <w:pStyle w:val="Textkrper"/>
              <w:spacing w:before="11"/>
              <w:rPr>
                <w:rFonts w:ascii="HDI-Gerling Sans"/>
                <w:sz w:val="20"/>
                <w:szCs w:val="20"/>
                <w:lang w:val="de-DE"/>
              </w:rPr>
            </w:pPr>
          </w:p>
        </w:tc>
      </w:tr>
      <w:tr w:rsidR="00F307D7" w:rsidRPr="00986779" w14:paraId="5FD99EB7" w14:textId="77777777" w:rsidTr="00B77EC0">
        <w:trPr>
          <w:trHeight w:val="553"/>
        </w:trPr>
        <w:tc>
          <w:tcPr>
            <w:tcW w:w="9800" w:type="dxa"/>
            <w:gridSpan w:val="2"/>
            <w:tcBorders>
              <w:top w:val="single" w:sz="4" w:space="0" w:color="auto"/>
              <w:left w:val="single" w:sz="4" w:space="0" w:color="auto"/>
            </w:tcBorders>
          </w:tcPr>
          <w:p w14:paraId="31A6F6A9" w14:textId="0DC0339C" w:rsidR="00F307D7" w:rsidRDefault="00F307D7">
            <w:pPr>
              <w:pStyle w:val="Textkrper"/>
              <w:spacing w:before="11"/>
              <w:rPr>
                <w:rFonts w:ascii="HDI-Gerling Sans"/>
                <w:sz w:val="20"/>
                <w:szCs w:val="20"/>
                <w:lang w:val="de-DE"/>
              </w:rPr>
            </w:pPr>
            <w:r w:rsidRPr="00F307D7">
              <w:rPr>
                <w:rFonts w:ascii="HDI-Gerling Sans"/>
                <w:sz w:val="20"/>
                <w:szCs w:val="20"/>
                <w:lang w:val="de-DE"/>
              </w:rPr>
              <w:t xml:space="preserve">Vor- und </w:t>
            </w:r>
            <w:proofErr w:type="spellStart"/>
            <w:r w:rsidRPr="00F307D7">
              <w:rPr>
                <w:rFonts w:ascii="HDI-Gerling Sans"/>
                <w:sz w:val="20"/>
                <w:szCs w:val="20"/>
                <w:lang w:val="de-DE"/>
              </w:rPr>
              <w:t>Zuname</w:t>
            </w:r>
            <w:proofErr w:type="spellEnd"/>
            <w:r w:rsidRPr="00F307D7">
              <w:rPr>
                <w:rFonts w:ascii="HDI-Gerling Sans"/>
                <w:sz w:val="20"/>
                <w:szCs w:val="20"/>
                <w:lang w:val="de-DE"/>
              </w:rPr>
              <w:t xml:space="preserve"> des freizuschaltenden Inhabers/</w:t>
            </w:r>
            <w:proofErr w:type="spellStart"/>
            <w:r w:rsidRPr="00F307D7">
              <w:rPr>
                <w:rFonts w:ascii="HDI-Gerling Sans"/>
                <w:sz w:val="20"/>
                <w:szCs w:val="20"/>
                <w:lang w:val="de-DE"/>
              </w:rPr>
              <w:t>Gesch</w:t>
            </w:r>
            <w:r w:rsidRPr="00F307D7">
              <w:rPr>
                <w:rFonts w:ascii="HDI-Gerling Sans"/>
                <w:sz w:val="20"/>
                <w:szCs w:val="20"/>
                <w:lang w:val="de-DE"/>
              </w:rPr>
              <w:t>ä</w:t>
            </w:r>
            <w:r w:rsidRPr="00F307D7">
              <w:rPr>
                <w:rFonts w:ascii="HDI-Gerling Sans"/>
                <w:sz w:val="20"/>
                <w:szCs w:val="20"/>
                <w:lang w:val="de-DE"/>
              </w:rPr>
              <w:t>ftsf</w:t>
            </w:r>
            <w:r w:rsidRPr="00F307D7">
              <w:rPr>
                <w:rFonts w:ascii="HDI-Gerling Sans"/>
                <w:sz w:val="20"/>
                <w:szCs w:val="20"/>
                <w:lang w:val="de-DE"/>
              </w:rPr>
              <w:t>ü</w:t>
            </w:r>
            <w:r w:rsidRPr="00F307D7">
              <w:rPr>
                <w:rFonts w:ascii="HDI-Gerling Sans"/>
                <w:sz w:val="20"/>
                <w:szCs w:val="20"/>
                <w:lang w:val="de-DE"/>
              </w:rPr>
              <w:t>hreres</w:t>
            </w:r>
            <w:proofErr w:type="spellEnd"/>
            <w:r w:rsidRPr="00F307D7">
              <w:rPr>
                <w:rFonts w:ascii="HDI-Gerling Sans"/>
                <w:sz w:val="20"/>
                <w:szCs w:val="20"/>
                <w:lang w:val="de-DE"/>
              </w:rPr>
              <w:t>: (Bitte nur eine Person eintragen!)</w:t>
            </w:r>
          </w:p>
          <w:p w14:paraId="2188AF3B" w14:textId="77777777" w:rsidR="00B77EC0" w:rsidRDefault="00B77EC0">
            <w:pPr>
              <w:pStyle w:val="Textkrper"/>
              <w:spacing w:before="11"/>
              <w:rPr>
                <w:rFonts w:ascii="HDI-Gerling Sans"/>
                <w:sz w:val="20"/>
                <w:szCs w:val="20"/>
                <w:lang w:val="de-DE"/>
              </w:rPr>
            </w:pPr>
          </w:p>
          <w:p w14:paraId="1DDA6ECE" w14:textId="0BD2D0F5" w:rsidR="00B77EC0" w:rsidRPr="00F307D7" w:rsidRDefault="00B77EC0">
            <w:pPr>
              <w:pStyle w:val="Textkrper"/>
              <w:spacing w:before="11"/>
              <w:rPr>
                <w:rFonts w:ascii="HDI-Gerling Sans"/>
                <w:sz w:val="20"/>
                <w:szCs w:val="20"/>
                <w:lang w:val="de-DE"/>
              </w:rPr>
            </w:pPr>
          </w:p>
        </w:tc>
      </w:tr>
      <w:tr w:rsidR="00B77EC0" w:rsidRPr="00986779" w14:paraId="4FBA0227" w14:textId="77777777" w:rsidTr="00B77EC0">
        <w:tc>
          <w:tcPr>
            <w:tcW w:w="4775" w:type="dxa"/>
            <w:tcBorders>
              <w:bottom w:val="single" w:sz="4" w:space="0" w:color="auto"/>
            </w:tcBorders>
          </w:tcPr>
          <w:p w14:paraId="7A1BEAD9" w14:textId="77777777" w:rsidR="00B77EC0" w:rsidRDefault="00B77EC0">
            <w:pPr>
              <w:pStyle w:val="Textkrper"/>
              <w:spacing w:before="11"/>
              <w:rPr>
                <w:rFonts w:ascii="HDI-Gerling Sans"/>
                <w:sz w:val="22"/>
                <w:szCs w:val="22"/>
                <w:lang w:val="de-DE"/>
              </w:rPr>
            </w:pPr>
          </w:p>
        </w:tc>
        <w:tc>
          <w:tcPr>
            <w:tcW w:w="5025" w:type="dxa"/>
          </w:tcPr>
          <w:p w14:paraId="1C0D9280" w14:textId="77777777" w:rsidR="00B77EC0" w:rsidRDefault="00B77EC0">
            <w:pPr>
              <w:pStyle w:val="Textkrper"/>
              <w:spacing w:before="11"/>
              <w:rPr>
                <w:rFonts w:ascii="HDI-Gerling Sans"/>
                <w:sz w:val="22"/>
                <w:szCs w:val="22"/>
                <w:lang w:val="de-DE"/>
              </w:rPr>
            </w:pPr>
          </w:p>
        </w:tc>
      </w:tr>
      <w:tr w:rsidR="00F307D7" w:rsidRPr="00F307D7" w14:paraId="199EC63E" w14:textId="77777777" w:rsidTr="00B77EC0">
        <w:tc>
          <w:tcPr>
            <w:tcW w:w="4775" w:type="dxa"/>
            <w:tcBorders>
              <w:top w:val="single" w:sz="4" w:space="0" w:color="auto"/>
              <w:left w:val="single" w:sz="4" w:space="0" w:color="auto"/>
            </w:tcBorders>
          </w:tcPr>
          <w:p w14:paraId="56A05357" w14:textId="5D973688" w:rsidR="00F307D7" w:rsidRPr="00F307D7" w:rsidRDefault="00B77EC0">
            <w:pPr>
              <w:pStyle w:val="Textkrper"/>
              <w:spacing w:before="11"/>
              <w:rPr>
                <w:rFonts w:ascii="HDI-Gerling Sans"/>
                <w:sz w:val="22"/>
                <w:szCs w:val="22"/>
                <w:lang w:val="de-DE"/>
              </w:rPr>
            </w:pPr>
            <w:r>
              <w:rPr>
                <w:rFonts w:ascii="HDI-Gerling Sans"/>
                <w:sz w:val="22"/>
                <w:szCs w:val="22"/>
                <w:lang w:val="de-DE"/>
              </w:rPr>
              <w:t>Stra</w:t>
            </w:r>
            <w:r>
              <w:rPr>
                <w:rFonts w:ascii="HDI-Gerling Sans"/>
                <w:sz w:val="22"/>
                <w:szCs w:val="22"/>
                <w:lang w:val="de-DE"/>
              </w:rPr>
              <w:t>ß</w:t>
            </w:r>
            <w:r>
              <w:rPr>
                <w:rFonts w:ascii="HDI-Gerling Sans"/>
                <w:sz w:val="22"/>
                <w:szCs w:val="22"/>
                <w:lang w:val="de-DE"/>
              </w:rPr>
              <w:t>e</w:t>
            </w:r>
          </w:p>
        </w:tc>
        <w:tc>
          <w:tcPr>
            <w:tcW w:w="5025" w:type="dxa"/>
          </w:tcPr>
          <w:p w14:paraId="6999EE06" w14:textId="77777777" w:rsidR="00F307D7" w:rsidRDefault="00B77EC0">
            <w:pPr>
              <w:pStyle w:val="Textkrper"/>
              <w:spacing w:before="11"/>
              <w:rPr>
                <w:rFonts w:ascii="HDI-Gerling Sans"/>
                <w:sz w:val="22"/>
                <w:szCs w:val="22"/>
                <w:lang w:val="de-DE"/>
              </w:rPr>
            </w:pPr>
            <w:r>
              <w:rPr>
                <w:rFonts w:ascii="HDI-Gerling Sans"/>
                <w:sz w:val="22"/>
                <w:szCs w:val="22"/>
                <w:lang w:val="de-DE"/>
              </w:rPr>
              <w:t>PLZ, Ort</w:t>
            </w:r>
          </w:p>
          <w:p w14:paraId="5FAA0C17" w14:textId="514D3DCF" w:rsidR="00B77EC0" w:rsidRPr="00F307D7" w:rsidRDefault="00B77EC0">
            <w:pPr>
              <w:pStyle w:val="Textkrper"/>
              <w:spacing w:before="11"/>
              <w:rPr>
                <w:rFonts w:ascii="HDI-Gerling Sans"/>
                <w:sz w:val="22"/>
                <w:szCs w:val="22"/>
                <w:lang w:val="de-DE"/>
              </w:rPr>
            </w:pPr>
          </w:p>
        </w:tc>
      </w:tr>
      <w:tr w:rsidR="00B77EC0" w:rsidRPr="00F307D7" w14:paraId="30B08EE2" w14:textId="77777777" w:rsidTr="00B77EC0">
        <w:tc>
          <w:tcPr>
            <w:tcW w:w="4775" w:type="dxa"/>
            <w:tcBorders>
              <w:bottom w:val="single" w:sz="4" w:space="0" w:color="auto"/>
            </w:tcBorders>
          </w:tcPr>
          <w:p w14:paraId="69430BC8" w14:textId="77777777" w:rsidR="00B77EC0" w:rsidRDefault="00B77EC0">
            <w:pPr>
              <w:pStyle w:val="Textkrper"/>
              <w:spacing w:before="11"/>
              <w:rPr>
                <w:rFonts w:ascii="HDI-Gerling Sans"/>
                <w:sz w:val="22"/>
                <w:szCs w:val="22"/>
                <w:lang w:val="de-DE"/>
              </w:rPr>
            </w:pPr>
          </w:p>
        </w:tc>
        <w:tc>
          <w:tcPr>
            <w:tcW w:w="5025" w:type="dxa"/>
            <w:tcBorders>
              <w:bottom w:val="single" w:sz="4" w:space="0" w:color="auto"/>
            </w:tcBorders>
          </w:tcPr>
          <w:p w14:paraId="4C27DF5B" w14:textId="77777777" w:rsidR="00B77EC0" w:rsidRDefault="00B77EC0">
            <w:pPr>
              <w:pStyle w:val="Textkrper"/>
              <w:spacing w:before="11"/>
              <w:rPr>
                <w:rFonts w:ascii="HDI-Gerling Sans"/>
                <w:sz w:val="22"/>
                <w:szCs w:val="22"/>
                <w:lang w:val="de-DE"/>
              </w:rPr>
            </w:pPr>
          </w:p>
        </w:tc>
      </w:tr>
      <w:tr w:rsidR="00B77EC0" w:rsidRPr="00F307D7" w14:paraId="6FCC8272" w14:textId="77777777" w:rsidTr="00B77EC0">
        <w:tc>
          <w:tcPr>
            <w:tcW w:w="4775" w:type="dxa"/>
            <w:tcBorders>
              <w:top w:val="single" w:sz="4" w:space="0" w:color="auto"/>
              <w:left w:val="single" w:sz="4" w:space="0" w:color="auto"/>
            </w:tcBorders>
          </w:tcPr>
          <w:p w14:paraId="2AFCF014" w14:textId="77777777" w:rsidR="00B77EC0" w:rsidRDefault="00B77EC0">
            <w:pPr>
              <w:pStyle w:val="Textkrper"/>
              <w:spacing w:before="11"/>
              <w:rPr>
                <w:rFonts w:ascii="HDI-Gerling Sans"/>
                <w:sz w:val="22"/>
                <w:szCs w:val="22"/>
                <w:lang w:val="de-DE"/>
              </w:rPr>
            </w:pPr>
            <w:r>
              <w:rPr>
                <w:rFonts w:ascii="HDI-Gerling Sans"/>
                <w:sz w:val="22"/>
                <w:szCs w:val="22"/>
                <w:lang w:val="de-DE"/>
              </w:rPr>
              <w:t>Telefonnummer</w:t>
            </w:r>
          </w:p>
          <w:p w14:paraId="542AEC83" w14:textId="77777777" w:rsidR="00B77EC0" w:rsidRDefault="00B77EC0">
            <w:pPr>
              <w:pStyle w:val="Textkrper"/>
              <w:spacing w:before="11"/>
              <w:rPr>
                <w:rFonts w:ascii="HDI-Gerling Sans"/>
                <w:sz w:val="22"/>
                <w:szCs w:val="22"/>
                <w:lang w:val="de-DE"/>
              </w:rPr>
            </w:pPr>
          </w:p>
          <w:p w14:paraId="26042225" w14:textId="4492F0C1" w:rsidR="00B77EC0" w:rsidRDefault="00B77EC0">
            <w:pPr>
              <w:pStyle w:val="Textkrper"/>
              <w:spacing w:before="11"/>
              <w:rPr>
                <w:rFonts w:ascii="HDI-Gerling Sans"/>
                <w:sz w:val="22"/>
                <w:szCs w:val="22"/>
                <w:lang w:val="de-DE"/>
              </w:rPr>
            </w:pPr>
          </w:p>
        </w:tc>
        <w:tc>
          <w:tcPr>
            <w:tcW w:w="5025" w:type="dxa"/>
            <w:tcBorders>
              <w:top w:val="single" w:sz="4" w:space="0" w:color="auto"/>
            </w:tcBorders>
          </w:tcPr>
          <w:p w14:paraId="079EBD30" w14:textId="2DBFAD9E" w:rsidR="00B77EC0" w:rsidRDefault="00B77EC0">
            <w:pPr>
              <w:pStyle w:val="Textkrper"/>
              <w:spacing w:before="11"/>
              <w:rPr>
                <w:rFonts w:ascii="HDI-Gerling Sans"/>
                <w:sz w:val="22"/>
                <w:szCs w:val="22"/>
                <w:lang w:val="de-DE"/>
              </w:rPr>
            </w:pPr>
            <w:r>
              <w:rPr>
                <w:rFonts w:ascii="HDI-Gerling Sans"/>
                <w:sz w:val="22"/>
                <w:szCs w:val="22"/>
                <w:lang w:val="de-DE"/>
              </w:rPr>
              <w:t>E-Mail</w:t>
            </w:r>
          </w:p>
        </w:tc>
      </w:tr>
    </w:tbl>
    <w:p w14:paraId="7137B5A1" w14:textId="77777777" w:rsidR="001464FC" w:rsidRPr="008A44D4" w:rsidRDefault="001464FC">
      <w:pPr>
        <w:pStyle w:val="Textkrper"/>
        <w:spacing w:before="11"/>
        <w:rPr>
          <w:rFonts w:ascii="HDI-Gerling Sans"/>
          <w:sz w:val="5"/>
          <w:lang w:val="de-DE"/>
        </w:rPr>
      </w:pPr>
    </w:p>
    <w:p w14:paraId="013FD721" w14:textId="1D12796E" w:rsidR="001464FC" w:rsidRPr="008A44D4" w:rsidRDefault="00D059B7">
      <w:pPr>
        <w:pStyle w:val="Textkrper"/>
        <w:spacing w:before="11"/>
        <w:rPr>
          <w:rFonts w:ascii="HDI-Gerling Sans"/>
          <w:sz w:val="5"/>
          <w:lang w:val="de-DE"/>
        </w:rPr>
      </w:pPr>
      <w:r>
        <w:rPr>
          <w:rFonts w:ascii="HDI-Gerling Sans"/>
          <w:sz w:val="5"/>
          <w:lang w:val="de-DE"/>
        </w:rPr>
        <w:t>p</w:t>
      </w:r>
    </w:p>
    <w:p w14:paraId="092CC75C" w14:textId="77777777" w:rsidR="001464FC" w:rsidRPr="008A44D4" w:rsidRDefault="001464FC">
      <w:pPr>
        <w:pStyle w:val="Textkrper"/>
        <w:spacing w:before="11"/>
        <w:rPr>
          <w:rFonts w:ascii="HDI-Gerling Sans"/>
          <w:sz w:val="13"/>
          <w:lang w:val="de-DE"/>
        </w:rPr>
      </w:pPr>
    </w:p>
    <w:p w14:paraId="15E8DB02" w14:textId="77777777" w:rsidR="001464FC" w:rsidRPr="008A44D4" w:rsidRDefault="001464FC">
      <w:pPr>
        <w:rPr>
          <w:rFonts w:ascii="HDI-Gerling Sans"/>
          <w:sz w:val="13"/>
          <w:lang w:val="de-DE"/>
        </w:rPr>
        <w:sectPr w:rsidR="001464FC" w:rsidRPr="008A44D4">
          <w:type w:val="continuous"/>
          <w:pgSz w:w="11910" w:h="16840"/>
          <w:pgMar w:top="600" w:right="860" w:bottom="280" w:left="1140" w:header="720" w:footer="720" w:gutter="0"/>
          <w:cols w:space="720"/>
        </w:sectPr>
      </w:pPr>
    </w:p>
    <w:p w14:paraId="3222117A" w14:textId="13B05EC3" w:rsidR="001464FC" w:rsidRPr="004873EF" w:rsidRDefault="001464FC" w:rsidP="004873EF">
      <w:pPr>
        <w:tabs>
          <w:tab w:val="left" w:pos="581"/>
          <w:tab w:val="left" w:pos="582"/>
        </w:tabs>
        <w:ind w:left="220" w:right="555"/>
        <w:rPr>
          <w:sz w:val="18"/>
          <w:lang w:val="de-DE"/>
        </w:rPr>
      </w:pPr>
    </w:p>
    <w:p w14:paraId="1B6099B2" w14:textId="436A9387" w:rsidR="008A44D4" w:rsidRDefault="008A44D4" w:rsidP="008A44D4">
      <w:pPr>
        <w:tabs>
          <w:tab w:val="left" w:pos="581"/>
          <w:tab w:val="left" w:pos="582"/>
        </w:tabs>
        <w:ind w:right="555"/>
        <w:rPr>
          <w:sz w:val="18"/>
          <w:lang w:val="de-DE"/>
        </w:rPr>
      </w:pPr>
    </w:p>
    <w:p w14:paraId="286B09C5" w14:textId="77777777" w:rsidR="008A44D4" w:rsidRPr="00D059B7" w:rsidRDefault="008A44D4" w:rsidP="008A44D4">
      <w:pPr>
        <w:adjustRightInd w:val="0"/>
        <w:jc w:val="both"/>
        <w:rPr>
          <w:rFonts w:ascii="Arial" w:hAnsi="Arial" w:cs="Arial"/>
          <w:b/>
          <w:bCs/>
          <w:sz w:val="24"/>
          <w:szCs w:val="24"/>
          <w:lang w:val="de-DE"/>
        </w:rPr>
      </w:pPr>
      <w:r w:rsidRPr="00D059B7">
        <w:rPr>
          <w:rFonts w:ascii="Arial" w:hAnsi="Arial" w:cs="Arial"/>
          <w:b/>
          <w:bCs/>
          <w:sz w:val="24"/>
          <w:szCs w:val="24"/>
          <w:lang w:val="de-DE"/>
        </w:rPr>
        <w:t>Nutzungsbedingungen zur HDI Partnerwelt</w:t>
      </w:r>
    </w:p>
    <w:p w14:paraId="2D62829D" w14:textId="77777777" w:rsidR="008A44D4" w:rsidRPr="00D059B7" w:rsidRDefault="008A44D4" w:rsidP="008A44D4">
      <w:pPr>
        <w:adjustRightInd w:val="0"/>
        <w:jc w:val="both"/>
        <w:rPr>
          <w:rFonts w:ascii="Arial" w:hAnsi="Arial" w:cs="Arial"/>
          <w:b/>
          <w:bCs/>
          <w:sz w:val="24"/>
          <w:szCs w:val="24"/>
          <w:lang w:val="de-DE"/>
        </w:rPr>
      </w:pPr>
    </w:p>
    <w:p w14:paraId="373995C8" w14:textId="77777777" w:rsidR="008A44D4" w:rsidRPr="00D059B7" w:rsidRDefault="008A44D4" w:rsidP="00D059B7">
      <w:pPr>
        <w:pStyle w:val="Listenabsatz"/>
        <w:adjustRightInd w:val="0"/>
        <w:ind w:left="0" w:firstLine="0"/>
        <w:jc w:val="both"/>
        <w:rPr>
          <w:rFonts w:ascii="Arial" w:hAnsi="Arial" w:cs="Arial"/>
          <w:sz w:val="20"/>
          <w:szCs w:val="20"/>
          <w:lang w:val="de-DE"/>
        </w:rPr>
      </w:pPr>
      <w:r w:rsidRPr="00D059B7">
        <w:rPr>
          <w:rFonts w:ascii="Arial" w:hAnsi="Arial" w:cs="Arial"/>
          <w:sz w:val="20"/>
          <w:szCs w:val="20"/>
          <w:lang w:val="de-DE"/>
        </w:rPr>
        <w:t xml:space="preserve">HDI AG, HDI Platz 1, 30659 Hannover („Betreiber“) stellt jedem HDI Vermittler/angebundenen Makler („Benutzer“) die HDI Partnerwelt und die darin angebotenen Services („Online-Services“) in der jeweils aktuellen Version über das Internet zur Nutzung bereit.  </w:t>
      </w:r>
    </w:p>
    <w:p w14:paraId="3733DDD8" w14:textId="77777777" w:rsidR="008A44D4" w:rsidRPr="00D059B7" w:rsidRDefault="008A44D4" w:rsidP="008A44D4">
      <w:pPr>
        <w:adjustRightInd w:val="0"/>
        <w:jc w:val="both"/>
        <w:rPr>
          <w:rFonts w:ascii="Arial" w:hAnsi="Arial" w:cs="Arial"/>
          <w:b/>
          <w:bCs/>
          <w:sz w:val="20"/>
          <w:szCs w:val="20"/>
          <w:lang w:val="de-DE"/>
        </w:rPr>
      </w:pPr>
    </w:p>
    <w:p w14:paraId="5BD2662F" w14:textId="77777777" w:rsidR="008A44D4" w:rsidRPr="00414A80" w:rsidRDefault="008A44D4" w:rsidP="008A44D4">
      <w:pPr>
        <w:pStyle w:val="Listenabsatz"/>
        <w:widowControl/>
        <w:numPr>
          <w:ilvl w:val="0"/>
          <w:numId w:val="3"/>
        </w:numPr>
        <w:adjustRightInd w:val="0"/>
        <w:contextualSpacing/>
        <w:jc w:val="both"/>
        <w:rPr>
          <w:rFonts w:ascii="Arial" w:hAnsi="Arial" w:cs="Arial"/>
          <w:b/>
          <w:bCs/>
          <w:sz w:val="20"/>
          <w:szCs w:val="20"/>
        </w:rPr>
      </w:pPr>
      <w:proofErr w:type="spellStart"/>
      <w:r w:rsidRPr="00414A80">
        <w:rPr>
          <w:rFonts w:ascii="Arial" w:hAnsi="Arial" w:cs="Arial"/>
          <w:b/>
          <w:bCs/>
          <w:sz w:val="20"/>
          <w:szCs w:val="20"/>
        </w:rPr>
        <w:t>Gegenstand</w:t>
      </w:r>
      <w:proofErr w:type="spellEnd"/>
      <w:r w:rsidRPr="00414A80">
        <w:rPr>
          <w:rFonts w:ascii="Arial" w:hAnsi="Arial" w:cs="Arial"/>
          <w:b/>
          <w:bCs/>
          <w:sz w:val="20"/>
          <w:szCs w:val="20"/>
        </w:rPr>
        <w:t xml:space="preserve"> und </w:t>
      </w:r>
      <w:proofErr w:type="spellStart"/>
      <w:r w:rsidRPr="00414A80">
        <w:rPr>
          <w:rFonts w:ascii="Arial" w:hAnsi="Arial" w:cs="Arial"/>
          <w:b/>
          <w:bCs/>
          <w:sz w:val="20"/>
          <w:szCs w:val="20"/>
        </w:rPr>
        <w:t>Geltungsbereich</w:t>
      </w:r>
      <w:proofErr w:type="spellEnd"/>
    </w:p>
    <w:p w14:paraId="31A6F430" w14:textId="77777777" w:rsidR="008A44D4" w:rsidRPr="00D059B7" w:rsidRDefault="008A44D4" w:rsidP="008A44D4">
      <w:pPr>
        <w:pStyle w:val="Listenabsatz"/>
        <w:widowControl/>
        <w:numPr>
          <w:ilvl w:val="0"/>
          <w:numId w:val="2"/>
        </w:numPr>
        <w:adjustRightInd w:val="0"/>
        <w:contextualSpacing/>
        <w:jc w:val="both"/>
        <w:rPr>
          <w:rFonts w:ascii="Arial" w:hAnsi="Arial" w:cs="Arial"/>
          <w:sz w:val="20"/>
          <w:szCs w:val="20"/>
          <w:lang w:val="de-DE"/>
        </w:rPr>
      </w:pPr>
      <w:r w:rsidRPr="00D059B7">
        <w:rPr>
          <w:rFonts w:ascii="Arial" w:hAnsi="Arial" w:cs="Arial"/>
          <w:sz w:val="20"/>
          <w:szCs w:val="20"/>
          <w:lang w:val="de-DE"/>
        </w:rPr>
        <w:t>Mit der Anmeldung des Benutzers zur Nutzung der HDI Partnerwelt akzeptiert dieser die nachfolgenden Nutzungsbedingungen und verpflichtet sich zur Einhaltung der darin enthaltenen Regelungen in ihrer jeweils aktualisierten Fassung.</w:t>
      </w:r>
    </w:p>
    <w:p w14:paraId="6CF2AA7B" w14:textId="77777777" w:rsidR="008A44D4" w:rsidRPr="00D059B7" w:rsidRDefault="008A44D4" w:rsidP="008A44D4">
      <w:pPr>
        <w:adjustRightInd w:val="0"/>
        <w:jc w:val="both"/>
        <w:rPr>
          <w:rFonts w:ascii="Arial" w:hAnsi="Arial" w:cs="Arial"/>
          <w:sz w:val="20"/>
          <w:szCs w:val="20"/>
          <w:lang w:val="de-DE"/>
        </w:rPr>
      </w:pPr>
      <w:r w:rsidRPr="00D059B7">
        <w:rPr>
          <w:rFonts w:ascii="Arial" w:hAnsi="Arial" w:cs="Arial"/>
          <w:sz w:val="20"/>
          <w:szCs w:val="20"/>
          <w:lang w:val="de-DE"/>
        </w:rPr>
        <w:t xml:space="preserve"> </w:t>
      </w:r>
    </w:p>
    <w:p w14:paraId="348310BE" w14:textId="6E2CFB34" w:rsidR="008A44D4" w:rsidRPr="00D059B7" w:rsidRDefault="008A44D4" w:rsidP="008A44D4">
      <w:pPr>
        <w:pStyle w:val="Listenabsatz"/>
        <w:widowControl/>
        <w:numPr>
          <w:ilvl w:val="0"/>
          <w:numId w:val="2"/>
        </w:numPr>
        <w:adjustRightInd w:val="0"/>
        <w:contextualSpacing/>
        <w:jc w:val="both"/>
        <w:rPr>
          <w:rFonts w:ascii="Arial" w:hAnsi="Arial" w:cs="Arial"/>
          <w:sz w:val="20"/>
          <w:szCs w:val="20"/>
          <w:lang w:val="de-DE"/>
        </w:rPr>
      </w:pPr>
      <w:r w:rsidRPr="00D059B7">
        <w:rPr>
          <w:rFonts w:ascii="Arial" w:hAnsi="Arial" w:cs="Arial"/>
          <w:sz w:val="20"/>
          <w:szCs w:val="20"/>
          <w:lang w:val="de-DE"/>
        </w:rPr>
        <w:t>Die HDI Partnerwelt bietet den Benutzern die Möglichkeit, die zur Kundenberatung, Angebotserstellung und Kundenbetreuung relevanten Daten und Informationen in einem geschützten Internetbereich („personalisierte Webseiten“) der HDI Partnerwelt einzusehen bzw. herunterzuladen sowie digitale Post über einen personalisierten Postkorb gemäß Ziffer 11. zugestellt zu bekommen. Die HDI Partnerwelt bietet den Benutzern insbesondere nachfolgende Online</w:t>
      </w:r>
      <w:r w:rsidR="00D059B7">
        <w:rPr>
          <w:rFonts w:ascii="Arial" w:hAnsi="Arial" w:cs="Arial"/>
          <w:sz w:val="20"/>
          <w:szCs w:val="20"/>
          <w:lang w:val="de-DE"/>
        </w:rPr>
        <w:t>-</w:t>
      </w:r>
      <w:r w:rsidRPr="00D059B7">
        <w:rPr>
          <w:rFonts w:ascii="Arial" w:hAnsi="Arial" w:cs="Arial"/>
          <w:sz w:val="20"/>
          <w:szCs w:val="20"/>
          <w:lang w:val="de-DE"/>
        </w:rPr>
        <w:t>Services an, für die diese Nutzungsbedingungen entsprechend gelten:</w:t>
      </w:r>
    </w:p>
    <w:p w14:paraId="23261DC5" w14:textId="77777777" w:rsidR="008A44D4" w:rsidRPr="00D059B7" w:rsidRDefault="008A44D4" w:rsidP="008A44D4">
      <w:pPr>
        <w:adjustRightInd w:val="0"/>
        <w:jc w:val="both"/>
        <w:rPr>
          <w:rFonts w:ascii="Arial" w:hAnsi="Arial" w:cs="Arial"/>
          <w:sz w:val="20"/>
          <w:szCs w:val="20"/>
          <w:lang w:val="de-DE"/>
        </w:rPr>
      </w:pPr>
    </w:p>
    <w:p w14:paraId="0850D2C1" w14:textId="77777777" w:rsidR="008A44D4" w:rsidRPr="00D059B7" w:rsidRDefault="008A44D4" w:rsidP="008A44D4">
      <w:pPr>
        <w:pStyle w:val="Listenabsatz"/>
        <w:widowControl/>
        <w:numPr>
          <w:ilvl w:val="0"/>
          <w:numId w:val="14"/>
        </w:numPr>
        <w:adjustRightInd w:val="0"/>
        <w:ind w:left="851"/>
        <w:contextualSpacing/>
        <w:jc w:val="both"/>
        <w:rPr>
          <w:rFonts w:ascii="Arial" w:hAnsi="Arial" w:cs="Arial"/>
          <w:sz w:val="20"/>
          <w:szCs w:val="20"/>
          <w:lang w:val="de-DE"/>
        </w:rPr>
      </w:pPr>
      <w:r w:rsidRPr="00D059B7">
        <w:rPr>
          <w:rFonts w:ascii="Arial" w:hAnsi="Arial" w:cs="Arial"/>
          <w:sz w:val="20"/>
          <w:szCs w:val="20"/>
          <w:lang w:val="de-DE"/>
        </w:rPr>
        <w:t>Verwaltung von Kunden-, Vertrags- und Provisionsdaten</w:t>
      </w:r>
    </w:p>
    <w:p w14:paraId="1FB1F4D5" w14:textId="77777777" w:rsidR="008A44D4" w:rsidRPr="00130DC6" w:rsidRDefault="008A44D4" w:rsidP="008A44D4">
      <w:pPr>
        <w:pStyle w:val="Listenabsatz"/>
        <w:widowControl/>
        <w:numPr>
          <w:ilvl w:val="0"/>
          <w:numId w:val="14"/>
        </w:numPr>
        <w:adjustRightInd w:val="0"/>
        <w:ind w:left="851"/>
        <w:contextualSpacing/>
        <w:jc w:val="both"/>
        <w:rPr>
          <w:rFonts w:ascii="Arial" w:hAnsi="Arial" w:cs="Arial"/>
          <w:sz w:val="20"/>
          <w:szCs w:val="20"/>
        </w:rPr>
      </w:pPr>
      <w:proofErr w:type="spellStart"/>
      <w:r w:rsidRPr="00130DC6">
        <w:rPr>
          <w:rFonts w:ascii="Arial" w:hAnsi="Arial" w:cs="Arial"/>
          <w:sz w:val="20"/>
          <w:szCs w:val="20"/>
        </w:rPr>
        <w:t>Bestandsauskunft</w:t>
      </w:r>
      <w:proofErr w:type="spellEnd"/>
    </w:p>
    <w:p w14:paraId="090A4422" w14:textId="77777777" w:rsidR="008A44D4" w:rsidRPr="00130DC6" w:rsidRDefault="008A44D4" w:rsidP="008A44D4">
      <w:pPr>
        <w:pStyle w:val="Listenabsatz"/>
        <w:widowControl/>
        <w:numPr>
          <w:ilvl w:val="0"/>
          <w:numId w:val="14"/>
        </w:numPr>
        <w:adjustRightInd w:val="0"/>
        <w:ind w:left="851"/>
        <w:contextualSpacing/>
        <w:jc w:val="both"/>
        <w:rPr>
          <w:rFonts w:ascii="Arial" w:hAnsi="Arial" w:cs="Arial"/>
          <w:sz w:val="20"/>
          <w:szCs w:val="20"/>
        </w:rPr>
      </w:pPr>
      <w:proofErr w:type="spellStart"/>
      <w:r w:rsidRPr="00130DC6">
        <w:rPr>
          <w:rFonts w:ascii="Arial" w:hAnsi="Arial" w:cs="Arial"/>
          <w:sz w:val="20"/>
          <w:szCs w:val="20"/>
        </w:rPr>
        <w:t>Angebotsrechner</w:t>
      </w:r>
      <w:proofErr w:type="spellEnd"/>
    </w:p>
    <w:p w14:paraId="69E47B08" w14:textId="77777777" w:rsidR="008A44D4" w:rsidRPr="00130DC6" w:rsidRDefault="008A44D4" w:rsidP="008A44D4">
      <w:pPr>
        <w:pStyle w:val="Listenabsatz"/>
        <w:widowControl/>
        <w:numPr>
          <w:ilvl w:val="0"/>
          <w:numId w:val="14"/>
        </w:numPr>
        <w:adjustRightInd w:val="0"/>
        <w:ind w:left="851"/>
        <w:contextualSpacing/>
        <w:jc w:val="both"/>
        <w:rPr>
          <w:rFonts w:ascii="Arial" w:hAnsi="Arial" w:cs="Arial"/>
          <w:sz w:val="20"/>
          <w:szCs w:val="20"/>
        </w:rPr>
      </w:pPr>
      <w:proofErr w:type="spellStart"/>
      <w:r w:rsidRPr="00130DC6">
        <w:rPr>
          <w:rFonts w:ascii="Arial" w:hAnsi="Arial" w:cs="Arial"/>
          <w:sz w:val="20"/>
          <w:szCs w:val="20"/>
        </w:rPr>
        <w:t>Produktinformationen</w:t>
      </w:r>
      <w:proofErr w:type="spellEnd"/>
      <w:r w:rsidRPr="00130DC6">
        <w:rPr>
          <w:rFonts w:ascii="Arial" w:hAnsi="Arial" w:cs="Arial"/>
          <w:sz w:val="20"/>
          <w:szCs w:val="20"/>
        </w:rPr>
        <w:t xml:space="preserve"> und </w:t>
      </w:r>
      <w:proofErr w:type="spellStart"/>
      <w:r w:rsidRPr="00130DC6">
        <w:rPr>
          <w:rFonts w:ascii="Arial" w:hAnsi="Arial" w:cs="Arial"/>
          <w:sz w:val="20"/>
          <w:szCs w:val="20"/>
        </w:rPr>
        <w:t>Marketingunterlagen</w:t>
      </w:r>
      <w:proofErr w:type="spellEnd"/>
    </w:p>
    <w:p w14:paraId="7D50C1F6" w14:textId="77777777" w:rsidR="008A44D4" w:rsidRPr="00130DC6" w:rsidRDefault="008A44D4" w:rsidP="008A44D4">
      <w:pPr>
        <w:pStyle w:val="Listenabsatz"/>
        <w:widowControl/>
        <w:numPr>
          <w:ilvl w:val="0"/>
          <w:numId w:val="14"/>
        </w:numPr>
        <w:adjustRightInd w:val="0"/>
        <w:ind w:left="851"/>
        <w:contextualSpacing/>
        <w:jc w:val="both"/>
        <w:rPr>
          <w:rFonts w:ascii="Arial" w:hAnsi="Arial" w:cs="Arial"/>
          <w:sz w:val="20"/>
          <w:szCs w:val="20"/>
        </w:rPr>
      </w:pPr>
      <w:proofErr w:type="spellStart"/>
      <w:r w:rsidRPr="00130DC6">
        <w:rPr>
          <w:rFonts w:ascii="Arial" w:hAnsi="Arial" w:cs="Arial"/>
          <w:sz w:val="20"/>
          <w:szCs w:val="20"/>
        </w:rPr>
        <w:t>Personalisierter</w:t>
      </w:r>
      <w:proofErr w:type="spellEnd"/>
      <w:r w:rsidRPr="00130DC6">
        <w:rPr>
          <w:rFonts w:ascii="Arial" w:hAnsi="Arial" w:cs="Arial"/>
          <w:sz w:val="20"/>
          <w:szCs w:val="20"/>
        </w:rPr>
        <w:t xml:space="preserve"> </w:t>
      </w:r>
      <w:proofErr w:type="spellStart"/>
      <w:r w:rsidRPr="00130DC6">
        <w:rPr>
          <w:rFonts w:ascii="Arial" w:hAnsi="Arial" w:cs="Arial"/>
          <w:sz w:val="20"/>
          <w:szCs w:val="20"/>
        </w:rPr>
        <w:t>Postkorb</w:t>
      </w:r>
      <w:proofErr w:type="spellEnd"/>
    </w:p>
    <w:p w14:paraId="1E2DF554" w14:textId="77777777" w:rsidR="008A44D4" w:rsidRDefault="008A44D4" w:rsidP="008A44D4">
      <w:pPr>
        <w:adjustRightInd w:val="0"/>
        <w:jc w:val="both"/>
        <w:rPr>
          <w:rFonts w:ascii="Arial" w:hAnsi="Arial" w:cs="Arial"/>
          <w:sz w:val="20"/>
          <w:szCs w:val="20"/>
        </w:rPr>
      </w:pPr>
    </w:p>
    <w:p w14:paraId="64294DD6" w14:textId="77777777" w:rsidR="008A44D4" w:rsidRPr="00D059B7" w:rsidRDefault="008A44D4" w:rsidP="008A44D4">
      <w:pPr>
        <w:pStyle w:val="Listenabsatz"/>
        <w:widowControl/>
        <w:numPr>
          <w:ilvl w:val="0"/>
          <w:numId w:val="2"/>
        </w:numPr>
        <w:adjustRightInd w:val="0"/>
        <w:contextualSpacing/>
        <w:jc w:val="both"/>
        <w:rPr>
          <w:rFonts w:ascii="Arial" w:hAnsi="Arial" w:cs="Arial"/>
          <w:sz w:val="20"/>
          <w:szCs w:val="20"/>
          <w:lang w:val="de-DE"/>
        </w:rPr>
      </w:pPr>
      <w:r w:rsidRPr="00D059B7">
        <w:rPr>
          <w:rFonts w:ascii="Arial" w:hAnsi="Arial" w:cs="Arial"/>
          <w:sz w:val="20"/>
          <w:szCs w:val="20"/>
          <w:lang w:val="de-DE"/>
        </w:rPr>
        <w:t xml:space="preserve">Der Betreiber kann die vorbenannten Online-Services und ihre Funktionalität jederzeit erweitern und/oder verändern. </w:t>
      </w:r>
    </w:p>
    <w:p w14:paraId="1F9BFF08" w14:textId="77777777" w:rsidR="008A44D4" w:rsidRPr="00D059B7" w:rsidRDefault="008A44D4" w:rsidP="008A44D4">
      <w:pPr>
        <w:adjustRightInd w:val="0"/>
        <w:jc w:val="both"/>
        <w:rPr>
          <w:rFonts w:ascii="Arial" w:hAnsi="Arial" w:cs="Arial"/>
          <w:b/>
          <w:bCs/>
          <w:sz w:val="20"/>
          <w:szCs w:val="20"/>
          <w:lang w:val="de-DE"/>
        </w:rPr>
      </w:pPr>
    </w:p>
    <w:p w14:paraId="3E93AC26" w14:textId="77777777" w:rsidR="008A44D4" w:rsidRPr="00D059B7" w:rsidRDefault="008A44D4" w:rsidP="008A44D4">
      <w:pPr>
        <w:pStyle w:val="Listenabsatz"/>
        <w:widowControl/>
        <w:numPr>
          <w:ilvl w:val="0"/>
          <w:numId w:val="3"/>
        </w:numPr>
        <w:adjustRightInd w:val="0"/>
        <w:contextualSpacing/>
        <w:jc w:val="both"/>
        <w:rPr>
          <w:rFonts w:ascii="Arial" w:hAnsi="Arial" w:cs="Arial"/>
          <w:b/>
          <w:bCs/>
          <w:sz w:val="20"/>
          <w:szCs w:val="20"/>
          <w:lang w:val="de-DE"/>
        </w:rPr>
      </w:pPr>
      <w:r w:rsidRPr="00D059B7">
        <w:rPr>
          <w:rFonts w:ascii="Arial" w:hAnsi="Arial" w:cs="Arial"/>
          <w:b/>
          <w:bCs/>
          <w:sz w:val="20"/>
          <w:szCs w:val="20"/>
          <w:lang w:val="de-DE"/>
        </w:rPr>
        <w:t>Unentgeltliche Registrierung und Nutzung der HDI Partnerwelt</w:t>
      </w:r>
    </w:p>
    <w:p w14:paraId="42400A44" w14:textId="77777777" w:rsidR="008A44D4" w:rsidRPr="00D059B7" w:rsidRDefault="008A44D4" w:rsidP="008A44D4">
      <w:pPr>
        <w:pStyle w:val="Listenabsatz"/>
        <w:widowControl/>
        <w:numPr>
          <w:ilvl w:val="1"/>
          <w:numId w:val="4"/>
        </w:numPr>
        <w:adjustRightInd w:val="0"/>
        <w:contextualSpacing/>
        <w:jc w:val="both"/>
        <w:rPr>
          <w:rFonts w:ascii="Arial" w:hAnsi="Arial" w:cs="Arial"/>
          <w:sz w:val="20"/>
          <w:szCs w:val="20"/>
          <w:lang w:val="de-DE"/>
        </w:rPr>
      </w:pPr>
      <w:r w:rsidRPr="00D059B7">
        <w:rPr>
          <w:rFonts w:ascii="Arial" w:hAnsi="Arial" w:cs="Arial"/>
          <w:sz w:val="20"/>
          <w:szCs w:val="20"/>
          <w:lang w:val="de-DE"/>
        </w:rPr>
        <w:t>Nach Abschluss der Anmeldung erhält der Benutzer ein Benutzerkonto. Der personalisierte Zugang im geschützten Internetbereich erfolgt über die Eingabe der vom Betreiber bereitgestellten vermittlerindividuellen Benutzerkennung und eines Passwortes („Zugangsdaten“), sofern keine Sperrung des Zuganges aus einem in Ziffer 8 aufgeführten Grund vorliegt. Der Benutzer kann das Passwort jederzeit ändern oder zurücksetzen lassen. Bei der Vergabe von Passwörtern ist darauf zu achten, dass diese für Dritte nicht leicht zu erraten sind.</w:t>
      </w:r>
    </w:p>
    <w:p w14:paraId="2DD6B217" w14:textId="77777777" w:rsidR="008A44D4" w:rsidRPr="00D059B7" w:rsidRDefault="008A44D4" w:rsidP="008A44D4">
      <w:pPr>
        <w:pStyle w:val="Listenabsatz"/>
        <w:widowControl/>
        <w:numPr>
          <w:ilvl w:val="1"/>
          <w:numId w:val="4"/>
        </w:numPr>
        <w:adjustRightInd w:val="0"/>
        <w:contextualSpacing/>
        <w:jc w:val="both"/>
        <w:rPr>
          <w:rFonts w:ascii="Arial" w:hAnsi="Arial" w:cs="Arial"/>
          <w:sz w:val="20"/>
          <w:szCs w:val="20"/>
          <w:lang w:val="de-DE"/>
        </w:rPr>
      </w:pPr>
      <w:r w:rsidRPr="00D059B7">
        <w:rPr>
          <w:rFonts w:ascii="Arial" w:hAnsi="Arial" w:cs="Arial"/>
          <w:sz w:val="20"/>
          <w:szCs w:val="20"/>
          <w:lang w:val="de-DE"/>
        </w:rPr>
        <w:t xml:space="preserve">Damit die Benutzer die HDI Partnerwelt nutzen können, ist es aus technischen Gründen erforderlich, dass der Benutzer eine zum Passwortversand geeignete E-Mailadresse hinterlegt. Sofern der Benutzer sein Passwort vergisst, kann so ein automatisiert generiertes Passwort an den Benutzer unverzüglich versendet werden. </w:t>
      </w:r>
    </w:p>
    <w:p w14:paraId="207AD89A" w14:textId="77777777" w:rsidR="008A44D4" w:rsidRPr="00D059B7" w:rsidRDefault="008A44D4" w:rsidP="008A44D4">
      <w:pPr>
        <w:pStyle w:val="Listenabsatz"/>
        <w:widowControl/>
        <w:numPr>
          <w:ilvl w:val="1"/>
          <w:numId w:val="4"/>
        </w:numPr>
        <w:adjustRightInd w:val="0"/>
        <w:contextualSpacing/>
        <w:jc w:val="both"/>
        <w:rPr>
          <w:rFonts w:ascii="Arial" w:hAnsi="Arial" w:cs="Arial"/>
          <w:b/>
          <w:bCs/>
          <w:sz w:val="20"/>
          <w:szCs w:val="20"/>
          <w:lang w:val="de-DE"/>
        </w:rPr>
      </w:pPr>
      <w:r w:rsidRPr="00D059B7">
        <w:rPr>
          <w:rFonts w:ascii="Arial" w:hAnsi="Arial" w:cs="Arial"/>
          <w:sz w:val="20"/>
          <w:szCs w:val="20"/>
          <w:lang w:val="de-DE"/>
        </w:rPr>
        <w:t xml:space="preserve">Sofern der Benutzer bislang keine E-Mailadresse in der HDI Maklerwelt hinterlegt hat, berechtigt er den Betreiber, seine im Rahmen des Vermittlungsverhältnisses angegebene E-Mailadresse für den Passwortversand in der HDI Partnerwelt zu hinterlegen. </w:t>
      </w:r>
      <w:r w:rsidRPr="00D059B7">
        <w:rPr>
          <w:rFonts w:ascii="Arial" w:hAnsi="Arial" w:cs="Arial"/>
          <w:b/>
          <w:bCs/>
          <w:sz w:val="20"/>
          <w:szCs w:val="20"/>
          <w:lang w:val="de-DE"/>
        </w:rPr>
        <w:t xml:space="preserve">Der Benutzer erklärt sich ausdrücklich damit einverstanden, dass der Betreiber die zu Vertragszwecken angegebene E-Mailadresse auch für die HDI Partnerwelt nutzen darf. </w:t>
      </w:r>
    </w:p>
    <w:p w14:paraId="23D440EC" w14:textId="77777777" w:rsidR="008A44D4" w:rsidRPr="00D059B7" w:rsidRDefault="008A44D4" w:rsidP="008A44D4">
      <w:pPr>
        <w:pStyle w:val="Listenabsatz"/>
        <w:widowControl/>
        <w:numPr>
          <w:ilvl w:val="1"/>
          <w:numId w:val="4"/>
        </w:numPr>
        <w:adjustRightInd w:val="0"/>
        <w:contextualSpacing/>
        <w:jc w:val="both"/>
        <w:rPr>
          <w:rFonts w:ascii="Arial" w:hAnsi="Arial" w:cs="Arial"/>
          <w:sz w:val="20"/>
          <w:szCs w:val="20"/>
          <w:lang w:val="de-DE"/>
        </w:rPr>
      </w:pPr>
      <w:r w:rsidRPr="00D059B7">
        <w:rPr>
          <w:rFonts w:ascii="Arial" w:hAnsi="Arial" w:cs="Arial"/>
          <w:sz w:val="20"/>
          <w:szCs w:val="20"/>
          <w:lang w:val="de-DE"/>
        </w:rPr>
        <w:t xml:space="preserve">Der Benutzer stellt sicher, dass die hinterlegte E-Mailadresse einen ausreichenden Schutz des Passworts und des gesicherten Passwortversands bietet.  </w:t>
      </w:r>
    </w:p>
    <w:p w14:paraId="20CB6152" w14:textId="77777777" w:rsidR="008A44D4" w:rsidRPr="00D059B7" w:rsidRDefault="008A44D4" w:rsidP="008A44D4">
      <w:pPr>
        <w:pStyle w:val="Listenabsatz"/>
        <w:widowControl/>
        <w:numPr>
          <w:ilvl w:val="1"/>
          <w:numId w:val="4"/>
        </w:numPr>
        <w:adjustRightInd w:val="0"/>
        <w:contextualSpacing/>
        <w:jc w:val="both"/>
        <w:rPr>
          <w:rFonts w:ascii="Arial" w:hAnsi="Arial" w:cs="Arial"/>
          <w:sz w:val="20"/>
          <w:szCs w:val="20"/>
          <w:lang w:val="de-DE"/>
        </w:rPr>
      </w:pPr>
      <w:r w:rsidRPr="00D059B7">
        <w:rPr>
          <w:rFonts w:ascii="Arial" w:hAnsi="Arial" w:cs="Arial"/>
          <w:sz w:val="20"/>
          <w:szCs w:val="20"/>
          <w:lang w:val="de-DE"/>
        </w:rPr>
        <w:t xml:space="preserve">Die Registrierung unter falschen Angaben ist nicht gestattet. Im Fall von offensichtlich falschen Angaben behält sich der Betreiber vor, das Benutzerkonto ohne vorherige Ankündigung zu löschen. </w:t>
      </w:r>
    </w:p>
    <w:p w14:paraId="35615A7C" w14:textId="77777777" w:rsidR="008A44D4" w:rsidRPr="00D059B7" w:rsidRDefault="008A44D4" w:rsidP="008A44D4">
      <w:pPr>
        <w:pStyle w:val="Listenabsatz"/>
        <w:widowControl/>
        <w:numPr>
          <w:ilvl w:val="1"/>
          <w:numId w:val="4"/>
        </w:numPr>
        <w:adjustRightInd w:val="0"/>
        <w:contextualSpacing/>
        <w:jc w:val="both"/>
        <w:rPr>
          <w:rFonts w:ascii="Arial" w:hAnsi="Arial" w:cs="Arial"/>
          <w:sz w:val="20"/>
          <w:szCs w:val="20"/>
          <w:lang w:val="de-DE"/>
        </w:rPr>
      </w:pPr>
      <w:r w:rsidRPr="00D059B7">
        <w:rPr>
          <w:rFonts w:ascii="Arial" w:hAnsi="Arial" w:cs="Arial"/>
          <w:sz w:val="20"/>
          <w:szCs w:val="20"/>
          <w:lang w:val="de-DE"/>
        </w:rPr>
        <w:t>Der Benutzer ist berechtigt, seine Mitarbeiter für die HDI Partnerwelt zu legitimieren, damit dieser Zugang zu seinem geschützten Internetbereich erhalten. Der Benutzer trägt dafür Sorge, dass keine anderen Personen Kenntnis von den Zugangsdaten erlangen.</w:t>
      </w:r>
    </w:p>
    <w:p w14:paraId="72D91CC3" w14:textId="77777777" w:rsidR="008A44D4" w:rsidRPr="00D059B7" w:rsidRDefault="008A44D4" w:rsidP="008A44D4">
      <w:pPr>
        <w:pStyle w:val="Listenabsatz"/>
        <w:widowControl/>
        <w:numPr>
          <w:ilvl w:val="1"/>
          <w:numId w:val="4"/>
        </w:numPr>
        <w:adjustRightInd w:val="0"/>
        <w:contextualSpacing/>
        <w:jc w:val="both"/>
        <w:rPr>
          <w:rFonts w:ascii="Arial" w:hAnsi="Arial" w:cs="Arial"/>
          <w:sz w:val="20"/>
          <w:szCs w:val="20"/>
          <w:lang w:val="de-DE"/>
        </w:rPr>
      </w:pPr>
      <w:r w:rsidRPr="00D059B7">
        <w:rPr>
          <w:rFonts w:ascii="Arial" w:hAnsi="Arial" w:cs="Arial"/>
          <w:sz w:val="20"/>
          <w:szCs w:val="20"/>
          <w:lang w:val="de-DE"/>
        </w:rPr>
        <w:t>Der Betreiber berechnet für die Bereitstellung der HDI Partnerwelt und die darin angebotenen Services keine Kosten. Für den Zugang zur HDI Partnerwelt ist eine Verbindung mit dem Internet über einen Rechner oder ein mobiles Endgerät notwendig. Die Kosten für die Internetnutzung trägt der Benutzer und richten sich nach den Tarifen des jeweiligen Internetanbieters des Benutzers.</w:t>
      </w:r>
    </w:p>
    <w:p w14:paraId="0E315D41" w14:textId="77777777" w:rsidR="008A44D4" w:rsidRPr="00D059B7" w:rsidRDefault="008A44D4" w:rsidP="008A44D4">
      <w:pPr>
        <w:pStyle w:val="Listenabsatz"/>
        <w:widowControl/>
        <w:numPr>
          <w:ilvl w:val="1"/>
          <w:numId w:val="4"/>
        </w:numPr>
        <w:adjustRightInd w:val="0"/>
        <w:contextualSpacing/>
        <w:jc w:val="both"/>
        <w:rPr>
          <w:rFonts w:ascii="Arial" w:hAnsi="Arial" w:cs="Arial"/>
          <w:sz w:val="20"/>
          <w:szCs w:val="20"/>
          <w:lang w:val="de-DE"/>
        </w:rPr>
      </w:pPr>
      <w:r w:rsidRPr="00D059B7">
        <w:rPr>
          <w:rFonts w:ascii="Arial" w:hAnsi="Arial" w:cs="Arial"/>
          <w:sz w:val="20"/>
          <w:szCs w:val="20"/>
          <w:lang w:val="de-DE"/>
        </w:rPr>
        <w:t>Die Daten werden vom Betreiber über eine nach dem Stand der Internettechnologie gesicherte Leitung z.B. Secure Socket Layer (SSL) verschlüsselt übermittelt. Diese Technik soll die Geheimhaltung der Daten gewährleisten. Der Betreiber übernimmt keine Haftung für die Sicherheit dieser Technologie.</w:t>
      </w:r>
    </w:p>
    <w:p w14:paraId="16D33632" w14:textId="77777777" w:rsidR="008A44D4" w:rsidRPr="00D059B7" w:rsidRDefault="008A44D4" w:rsidP="008A44D4">
      <w:pPr>
        <w:adjustRightInd w:val="0"/>
        <w:jc w:val="both"/>
        <w:rPr>
          <w:rFonts w:ascii="Arial" w:hAnsi="Arial" w:cs="Arial"/>
          <w:b/>
          <w:bCs/>
          <w:sz w:val="20"/>
          <w:szCs w:val="20"/>
          <w:lang w:val="de-DE"/>
        </w:rPr>
      </w:pPr>
    </w:p>
    <w:p w14:paraId="3FD2DCC1" w14:textId="77777777" w:rsidR="008A44D4" w:rsidRDefault="008A44D4" w:rsidP="008A44D4">
      <w:pPr>
        <w:adjustRightInd w:val="0"/>
        <w:jc w:val="both"/>
        <w:rPr>
          <w:rFonts w:ascii="Arial" w:hAnsi="Arial" w:cs="Arial"/>
          <w:b/>
          <w:bCs/>
          <w:sz w:val="20"/>
          <w:szCs w:val="20"/>
        </w:rPr>
      </w:pPr>
      <w:r>
        <w:rPr>
          <w:rFonts w:ascii="Arial" w:hAnsi="Arial" w:cs="Arial"/>
          <w:b/>
          <w:bCs/>
          <w:sz w:val="20"/>
          <w:szCs w:val="20"/>
        </w:rPr>
        <w:t xml:space="preserve">3. </w:t>
      </w:r>
      <w:proofErr w:type="spellStart"/>
      <w:r>
        <w:rPr>
          <w:rFonts w:ascii="Arial" w:hAnsi="Arial" w:cs="Arial"/>
          <w:b/>
          <w:bCs/>
          <w:sz w:val="20"/>
          <w:szCs w:val="20"/>
        </w:rPr>
        <w:t>Nutzungsberechtigung</w:t>
      </w:r>
      <w:proofErr w:type="spellEnd"/>
      <w:r>
        <w:rPr>
          <w:rFonts w:ascii="Arial" w:hAnsi="Arial" w:cs="Arial"/>
          <w:b/>
          <w:bCs/>
          <w:sz w:val="20"/>
          <w:szCs w:val="20"/>
        </w:rPr>
        <w:t xml:space="preserve"> und </w:t>
      </w:r>
      <w:proofErr w:type="spellStart"/>
      <w:r>
        <w:rPr>
          <w:rFonts w:ascii="Arial" w:hAnsi="Arial" w:cs="Arial"/>
          <w:b/>
          <w:bCs/>
          <w:sz w:val="20"/>
          <w:szCs w:val="20"/>
        </w:rPr>
        <w:t>Nutzungsbeschränkung</w:t>
      </w:r>
      <w:proofErr w:type="spellEnd"/>
    </w:p>
    <w:p w14:paraId="176BA19F" w14:textId="77777777" w:rsidR="008A44D4" w:rsidRPr="008A44D4" w:rsidRDefault="008A44D4" w:rsidP="008A44D4">
      <w:pPr>
        <w:pStyle w:val="Listenabsatz"/>
        <w:widowControl/>
        <w:numPr>
          <w:ilvl w:val="0"/>
          <w:numId w:val="5"/>
        </w:numPr>
        <w:adjustRightInd w:val="0"/>
        <w:contextualSpacing/>
        <w:jc w:val="both"/>
        <w:rPr>
          <w:rFonts w:ascii="Arial" w:hAnsi="Arial" w:cs="Arial"/>
          <w:sz w:val="20"/>
          <w:szCs w:val="20"/>
          <w:lang w:val="de-DE"/>
        </w:rPr>
      </w:pPr>
      <w:r w:rsidRPr="008A44D4">
        <w:rPr>
          <w:rFonts w:ascii="Arial" w:hAnsi="Arial" w:cs="Arial"/>
          <w:sz w:val="20"/>
          <w:szCs w:val="20"/>
          <w:lang w:val="de-DE"/>
        </w:rPr>
        <w:t>Die angebotenen Inhalte und Services können urheberrechtlich und/oder durch sonstige Schutzrechte geschützte Werke sein. Die ausschließlichen Nutzungsrechte an den angebotenen Inhalten bzw. Services hat der Betreiber oder der jeweilige Urheber (z.B. Lizenzgeber) inne.</w:t>
      </w:r>
    </w:p>
    <w:p w14:paraId="17240B82" w14:textId="77777777" w:rsidR="008A44D4" w:rsidRPr="008A44D4" w:rsidRDefault="008A44D4" w:rsidP="008A44D4">
      <w:pPr>
        <w:pStyle w:val="Listenabsatz"/>
        <w:widowControl/>
        <w:numPr>
          <w:ilvl w:val="0"/>
          <w:numId w:val="5"/>
        </w:numPr>
        <w:adjustRightInd w:val="0"/>
        <w:contextualSpacing/>
        <w:jc w:val="both"/>
        <w:rPr>
          <w:rFonts w:ascii="Arial" w:hAnsi="Arial" w:cs="Arial"/>
          <w:sz w:val="20"/>
          <w:szCs w:val="20"/>
          <w:lang w:val="de-DE"/>
        </w:rPr>
      </w:pPr>
      <w:r w:rsidRPr="008A44D4">
        <w:rPr>
          <w:rFonts w:ascii="Arial" w:hAnsi="Arial" w:cs="Arial"/>
          <w:sz w:val="20"/>
          <w:szCs w:val="20"/>
          <w:lang w:val="de-DE"/>
        </w:rPr>
        <w:t>Der Betreiber gewährt den Benutzern ein jederzeit widerrufbares, einfaches (d.h. nicht</w:t>
      </w:r>
    </w:p>
    <w:p w14:paraId="5CDA3D49" w14:textId="77777777" w:rsidR="008A44D4" w:rsidRPr="00D33FBA" w:rsidRDefault="008A44D4" w:rsidP="00D059B7">
      <w:pPr>
        <w:pStyle w:val="Listenabsatz"/>
        <w:adjustRightInd w:val="0"/>
        <w:ind w:left="360" w:firstLine="0"/>
        <w:jc w:val="both"/>
        <w:rPr>
          <w:rFonts w:ascii="Arial" w:hAnsi="Arial" w:cs="Arial"/>
          <w:sz w:val="20"/>
          <w:szCs w:val="20"/>
        </w:rPr>
      </w:pPr>
      <w:r w:rsidRPr="008A44D4">
        <w:rPr>
          <w:rFonts w:ascii="Arial" w:hAnsi="Arial" w:cs="Arial"/>
          <w:sz w:val="20"/>
          <w:szCs w:val="20"/>
          <w:lang w:val="de-DE"/>
        </w:rPr>
        <w:t xml:space="preserve">ausschließliches) und nicht übertragbares sowie auf die vertragsgemäße Nutzungsdauer beschränktes Recht, die HDI Partnerwelt und die darin enthaltenen Inhalte und Services zu dem bestimmungsgemäßen Zweck und im Rahmen der Bestimmungen dieser Nutzungsbedingungen zu nutzen. </w:t>
      </w:r>
      <w:r w:rsidRPr="00D33FBA">
        <w:rPr>
          <w:rFonts w:ascii="Arial" w:hAnsi="Arial" w:cs="Arial"/>
          <w:sz w:val="20"/>
          <w:szCs w:val="20"/>
        </w:rPr>
        <w:t xml:space="preserve">Eine </w:t>
      </w:r>
      <w:proofErr w:type="spellStart"/>
      <w:r w:rsidRPr="00D33FBA">
        <w:rPr>
          <w:rFonts w:ascii="Arial" w:hAnsi="Arial" w:cs="Arial"/>
          <w:sz w:val="20"/>
          <w:szCs w:val="20"/>
        </w:rPr>
        <w:lastRenderedPageBreak/>
        <w:t>darüber</w:t>
      </w:r>
      <w:r>
        <w:rPr>
          <w:rFonts w:ascii="Arial" w:hAnsi="Arial" w:cs="Arial"/>
          <w:sz w:val="20"/>
          <w:szCs w:val="20"/>
        </w:rPr>
        <w:t>hinausgehende</w:t>
      </w:r>
      <w:proofErr w:type="spellEnd"/>
      <w:r w:rsidRPr="00D33FBA">
        <w:rPr>
          <w:rFonts w:ascii="Arial" w:hAnsi="Arial" w:cs="Arial"/>
          <w:sz w:val="20"/>
          <w:szCs w:val="20"/>
        </w:rPr>
        <w:t xml:space="preserve"> </w:t>
      </w:r>
      <w:proofErr w:type="spellStart"/>
      <w:r w:rsidRPr="00D33FBA">
        <w:rPr>
          <w:rFonts w:ascii="Arial" w:hAnsi="Arial" w:cs="Arial"/>
          <w:sz w:val="20"/>
          <w:szCs w:val="20"/>
        </w:rPr>
        <w:t>Nutzung</w:t>
      </w:r>
      <w:proofErr w:type="spellEnd"/>
      <w:r w:rsidRPr="00D33FBA">
        <w:rPr>
          <w:rFonts w:ascii="Arial" w:hAnsi="Arial" w:cs="Arial"/>
          <w:sz w:val="20"/>
          <w:szCs w:val="20"/>
        </w:rPr>
        <w:t xml:space="preserve"> </w:t>
      </w:r>
      <w:proofErr w:type="spellStart"/>
      <w:r w:rsidRPr="00D33FBA">
        <w:rPr>
          <w:rFonts w:ascii="Arial" w:hAnsi="Arial" w:cs="Arial"/>
          <w:sz w:val="20"/>
          <w:szCs w:val="20"/>
        </w:rPr>
        <w:t>ist</w:t>
      </w:r>
      <w:proofErr w:type="spellEnd"/>
      <w:r w:rsidRPr="00D33FBA">
        <w:rPr>
          <w:rFonts w:ascii="Arial" w:hAnsi="Arial" w:cs="Arial"/>
          <w:sz w:val="20"/>
          <w:szCs w:val="20"/>
        </w:rPr>
        <w:t xml:space="preserve"> den </w:t>
      </w:r>
      <w:proofErr w:type="spellStart"/>
      <w:r>
        <w:rPr>
          <w:rFonts w:ascii="Arial" w:hAnsi="Arial" w:cs="Arial"/>
          <w:sz w:val="20"/>
          <w:szCs w:val="20"/>
        </w:rPr>
        <w:t>Benutzern</w:t>
      </w:r>
      <w:proofErr w:type="spellEnd"/>
      <w:r w:rsidRPr="00D33FBA">
        <w:rPr>
          <w:rFonts w:ascii="Arial" w:hAnsi="Arial" w:cs="Arial"/>
          <w:sz w:val="20"/>
          <w:szCs w:val="20"/>
        </w:rPr>
        <w:t xml:space="preserve"> </w:t>
      </w:r>
      <w:proofErr w:type="spellStart"/>
      <w:r w:rsidRPr="00D33FBA">
        <w:rPr>
          <w:rFonts w:ascii="Arial" w:hAnsi="Arial" w:cs="Arial"/>
          <w:sz w:val="20"/>
          <w:szCs w:val="20"/>
        </w:rPr>
        <w:t>untersagt</w:t>
      </w:r>
      <w:proofErr w:type="spellEnd"/>
      <w:r w:rsidRPr="00D33FBA">
        <w:rPr>
          <w:rFonts w:ascii="Arial" w:hAnsi="Arial" w:cs="Arial"/>
          <w:sz w:val="20"/>
          <w:szCs w:val="20"/>
        </w:rPr>
        <w:t>.</w:t>
      </w:r>
    </w:p>
    <w:p w14:paraId="3B6E092A" w14:textId="77777777" w:rsidR="008A44D4" w:rsidRDefault="008A44D4" w:rsidP="008A44D4">
      <w:pPr>
        <w:adjustRightInd w:val="0"/>
        <w:jc w:val="both"/>
        <w:rPr>
          <w:rFonts w:ascii="HDI-GerlingSans" w:hAnsi="HDI-GerlingSans" w:cs="HDI-GerlingSans"/>
          <w:sz w:val="20"/>
          <w:szCs w:val="20"/>
        </w:rPr>
      </w:pPr>
    </w:p>
    <w:p w14:paraId="07625C77" w14:textId="77777777" w:rsidR="008A44D4" w:rsidRDefault="008A44D4" w:rsidP="008A44D4">
      <w:pPr>
        <w:adjustRightInd w:val="0"/>
        <w:jc w:val="both"/>
        <w:rPr>
          <w:rFonts w:ascii="Arial" w:hAnsi="Arial" w:cs="Arial"/>
          <w:b/>
          <w:bCs/>
          <w:sz w:val="20"/>
          <w:szCs w:val="20"/>
        </w:rPr>
      </w:pPr>
      <w:r>
        <w:rPr>
          <w:rFonts w:ascii="Arial" w:hAnsi="Arial" w:cs="Arial"/>
          <w:b/>
          <w:bCs/>
          <w:sz w:val="20"/>
          <w:szCs w:val="20"/>
        </w:rPr>
        <w:t xml:space="preserve">4. </w:t>
      </w:r>
      <w:proofErr w:type="spellStart"/>
      <w:r>
        <w:rPr>
          <w:rFonts w:ascii="Arial" w:hAnsi="Arial" w:cs="Arial"/>
          <w:b/>
          <w:bCs/>
          <w:sz w:val="20"/>
          <w:szCs w:val="20"/>
        </w:rPr>
        <w:t>Pflichten</w:t>
      </w:r>
      <w:proofErr w:type="spellEnd"/>
      <w:r>
        <w:rPr>
          <w:rFonts w:ascii="Arial" w:hAnsi="Arial" w:cs="Arial"/>
          <w:b/>
          <w:bCs/>
          <w:sz w:val="20"/>
          <w:szCs w:val="20"/>
        </w:rPr>
        <w:t xml:space="preserve"> des </w:t>
      </w:r>
      <w:proofErr w:type="spellStart"/>
      <w:r>
        <w:rPr>
          <w:rFonts w:ascii="Arial" w:hAnsi="Arial" w:cs="Arial"/>
          <w:b/>
          <w:bCs/>
          <w:sz w:val="20"/>
          <w:szCs w:val="20"/>
        </w:rPr>
        <w:t>Benutzers</w:t>
      </w:r>
      <w:proofErr w:type="spellEnd"/>
    </w:p>
    <w:p w14:paraId="6381EA4A" w14:textId="77777777" w:rsidR="008A44D4" w:rsidRPr="008A44D4" w:rsidRDefault="008A44D4" w:rsidP="008A44D4">
      <w:pPr>
        <w:pStyle w:val="Listenabsatz"/>
        <w:widowControl/>
        <w:numPr>
          <w:ilvl w:val="0"/>
          <w:numId w:val="6"/>
        </w:numPr>
        <w:adjustRightInd w:val="0"/>
        <w:contextualSpacing/>
        <w:jc w:val="both"/>
        <w:rPr>
          <w:rFonts w:ascii="Arial" w:hAnsi="Arial" w:cs="Arial"/>
          <w:sz w:val="20"/>
          <w:szCs w:val="20"/>
          <w:lang w:val="de-DE"/>
        </w:rPr>
      </w:pPr>
      <w:r w:rsidRPr="008A44D4">
        <w:rPr>
          <w:rFonts w:ascii="Arial" w:hAnsi="Arial" w:cs="Arial"/>
          <w:sz w:val="20"/>
          <w:szCs w:val="20"/>
          <w:lang w:val="de-DE"/>
        </w:rPr>
        <w:t>Der Benutzer ist verpflichtet, seine personalisierten Zugangsdaten geheim zu halten. Dazu zählt auch die Kennung und das Passwort vor dem Zugriff anderer unbefugter Personen sicher zu verwahren, da jede unbefugte Person, die im Besitz von personalisierten Zugangsdaten ist, die HDI Partnerwelt missbräuchlich nutzen kann.</w:t>
      </w:r>
    </w:p>
    <w:p w14:paraId="0A060768" w14:textId="77777777" w:rsidR="008A44D4" w:rsidRPr="008A44D4" w:rsidRDefault="008A44D4" w:rsidP="008A44D4">
      <w:pPr>
        <w:pStyle w:val="Listenabsatz"/>
        <w:widowControl/>
        <w:numPr>
          <w:ilvl w:val="0"/>
          <w:numId w:val="6"/>
        </w:numPr>
        <w:adjustRightInd w:val="0"/>
        <w:contextualSpacing/>
        <w:jc w:val="both"/>
        <w:rPr>
          <w:rFonts w:ascii="Arial" w:hAnsi="Arial" w:cs="Arial"/>
          <w:sz w:val="20"/>
          <w:szCs w:val="20"/>
          <w:lang w:val="de-DE"/>
        </w:rPr>
      </w:pPr>
      <w:r w:rsidRPr="008A44D4">
        <w:rPr>
          <w:rFonts w:ascii="Arial" w:hAnsi="Arial" w:cs="Arial"/>
          <w:sz w:val="20"/>
          <w:szCs w:val="20"/>
          <w:lang w:val="de-DE"/>
        </w:rPr>
        <w:t>Stellt ein Benutzer fest, dass andere unbefugte Personen die Zugangsdaten erhalten haben, ist er verpflichtet, unverzüglich beim Betreiber seinen Zugang sperren zu lassen. Die Sperre des Zugangs wird aufgehoben, sobald der Benutzer sichergestellt hat, dass ein unbefugter Zugang nicht mehr erfolgen kann, er sich gegenüber dem Betreiber legitimiert und die Entsperrung beantragt.</w:t>
      </w:r>
    </w:p>
    <w:p w14:paraId="2456D130" w14:textId="77777777" w:rsidR="008A44D4" w:rsidRPr="008A44D4" w:rsidRDefault="008A44D4" w:rsidP="008A44D4">
      <w:pPr>
        <w:pStyle w:val="Listenabsatz"/>
        <w:widowControl/>
        <w:numPr>
          <w:ilvl w:val="0"/>
          <w:numId w:val="6"/>
        </w:numPr>
        <w:adjustRightInd w:val="0"/>
        <w:contextualSpacing/>
        <w:jc w:val="both"/>
        <w:rPr>
          <w:rFonts w:ascii="Arial" w:hAnsi="Arial" w:cs="Arial"/>
          <w:sz w:val="20"/>
          <w:szCs w:val="20"/>
          <w:lang w:val="de-DE"/>
        </w:rPr>
      </w:pPr>
      <w:r w:rsidRPr="008A44D4">
        <w:rPr>
          <w:rFonts w:ascii="Arial" w:hAnsi="Arial" w:cs="Arial"/>
          <w:sz w:val="20"/>
          <w:szCs w:val="20"/>
          <w:lang w:val="de-DE"/>
        </w:rPr>
        <w:t>Über diese Bestandsauskunft können nicht stornierte Versicherungsverträge eingesehen werden, zu denen offene Beitragskonten mit Forderungssalden bestehen. Der Benutzer erhält damit eine Übersicht aller Verträge, um Bestandserhaltungsmaßnahmen einleiten zu können und ggfs. Courtage-/Provisionsrückbelastungen zu vermeiden. Der Benutzer verpflichtet sich zu diesem Zweck regelmäßig, mindestens aber 14-tägig gerechnet ab dem ersten Montag im Monat, die Bestandsauskunft einzusehen.</w:t>
      </w:r>
    </w:p>
    <w:p w14:paraId="31A3DEF4" w14:textId="77777777" w:rsidR="008A44D4" w:rsidRPr="008A44D4" w:rsidRDefault="008A44D4" w:rsidP="008A44D4">
      <w:pPr>
        <w:adjustRightInd w:val="0"/>
        <w:jc w:val="both"/>
        <w:rPr>
          <w:rFonts w:ascii="Arial" w:hAnsi="Arial" w:cs="Arial"/>
          <w:b/>
          <w:bCs/>
          <w:sz w:val="20"/>
          <w:szCs w:val="20"/>
          <w:lang w:val="de-DE"/>
        </w:rPr>
      </w:pPr>
    </w:p>
    <w:p w14:paraId="76ACF92D" w14:textId="77777777" w:rsidR="008A44D4" w:rsidRDefault="008A44D4" w:rsidP="008A44D4">
      <w:pPr>
        <w:adjustRightInd w:val="0"/>
        <w:jc w:val="both"/>
        <w:rPr>
          <w:rFonts w:ascii="Arial" w:hAnsi="Arial" w:cs="Arial"/>
          <w:b/>
          <w:bCs/>
          <w:sz w:val="20"/>
          <w:szCs w:val="20"/>
        </w:rPr>
      </w:pPr>
      <w:r>
        <w:rPr>
          <w:rFonts w:ascii="Arial" w:hAnsi="Arial" w:cs="Arial"/>
          <w:b/>
          <w:bCs/>
          <w:sz w:val="20"/>
          <w:szCs w:val="20"/>
        </w:rPr>
        <w:t xml:space="preserve">5. </w:t>
      </w:r>
      <w:proofErr w:type="spellStart"/>
      <w:r>
        <w:rPr>
          <w:rFonts w:ascii="Arial" w:hAnsi="Arial" w:cs="Arial"/>
          <w:b/>
          <w:bCs/>
          <w:sz w:val="20"/>
          <w:szCs w:val="20"/>
        </w:rPr>
        <w:t>Pflichten</w:t>
      </w:r>
      <w:proofErr w:type="spellEnd"/>
      <w:r>
        <w:rPr>
          <w:rFonts w:ascii="Arial" w:hAnsi="Arial" w:cs="Arial"/>
          <w:b/>
          <w:bCs/>
          <w:sz w:val="20"/>
          <w:szCs w:val="20"/>
        </w:rPr>
        <w:t xml:space="preserve"> des </w:t>
      </w:r>
      <w:proofErr w:type="spellStart"/>
      <w:r>
        <w:rPr>
          <w:rFonts w:ascii="Arial" w:hAnsi="Arial" w:cs="Arial"/>
          <w:b/>
          <w:bCs/>
          <w:sz w:val="20"/>
          <w:szCs w:val="20"/>
        </w:rPr>
        <w:t>Betreibers</w:t>
      </w:r>
      <w:proofErr w:type="spellEnd"/>
    </w:p>
    <w:p w14:paraId="64E01893" w14:textId="77777777" w:rsidR="008A44D4" w:rsidRPr="008A44D4" w:rsidRDefault="008A44D4" w:rsidP="008A44D4">
      <w:pPr>
        <w:pStyle w:val="Listenabsatz"/>
        <w:widowControl/>
        <w:numPr>
          <w:ilvl w:val="0"/>
          <w:numId w:val="7"/>
        </w:numPr>
        <w:adjustRightInd w:val="0"/>
        <w:contextualSpacing/>
        <w:jc w:val="both"/>
        <w:rPr>
          <w:rFonts w:ascii="Arial" w:hAnsi="Arial" w:cs="Arial"/>
          <w:sz w:val="20"/>
          <w:szCs w:val="20"/>
          <w:lang w:val="de-DE"/>
        </w:rPr>
      </w:pPr>
      <w:r w:rsidRPr="008A44D4">
        <w:rPr>
          <w:rFonts w:ascii="Arial" w:hAnsi="Arial" w:cs="Arial"/>
          <w:sz w:val="20"/>
          <w:szCs w:val="20"/>
          <w:lang w:val="de-DE"/>
        </w:rPr>
        <w:t>Der Betreiber überwacht laufend die Funktionsfähigkeit und Verfügbarkeit der HDI Partnerwelt und der dazugehörigen Online-Services. Nach Maßgabe der technischen Möglichkeiten und des wirtschaftlich Zumutbaren beseitigt er Störungen, welche die Nutzung des Portals wesentlich einschränken oder unmöglich machen.</w:t>
      </w:r>
    </w:p>
    <w:p w14:paraId="041BA888" w14:textId="77777777" w:rsidR="008A44D4" w:rsidRPr="008A44D4" w:rsidRDefault="008A44D4" w:rsidP="008A44D4">
      <w:pPr>
        <w:pStyle w:val="Listenabsatz"/>
        <w:widowControl/>
        <w:numPr>
          <w:ilvl w:val="0"/>
          <w:numId w:val="7"/>
        </w:numPr>
        <w:adjustRightInd w:val="0"/>
        <w:contextualSpacing/>
        <w:jc w:val="both"/>
        <w:rPr>
          <w:rFonts w:ascii="Arial" w:hAnsi="Arial" w:cs="Arial"/>
          <w:sz w:val="20"/>
          <w:szCs w:val="20"/>
          <w:lang w:val="de-DE"/>
        </w:rPr>
      </w:pPr>
      <w:r w:rsidRPr="008A44D4">
        <w:rPr>
          <w:rFonts w:ascii="Arial" w:hAnsi="Arial" w:cs="Arial"/>
          <w:sz w:val="20"/>
          <w:szCs w:val="20"/>
          <w:lang w:val="de-DE"/>
        </w:rPr>
        <w:t>Der Betreiber stellt ihm auf den personalisierten Webseiten laufend eine aktuelle Bestandsauskunft zur Verfügung.</w:t>
      </w:r>
    </w:p>
    <w:p w14:paraId="341D16D0" w14:textId="77777777" w:rsidR="008A44D4" w:rsidRPr="008A44D4" w:rsidRDefault="008A44D4" w:rsidP="008A44D4">
      <w:pPr>
        <w:pStyle w:val="Listenabsatz"/>
        <w:widowControl/>
        <w:numPr>
          <w:ilvl w:val="0"/>
          <w:numId w:val="7"/>
        </w:numPr>
        <w:adjustRightInd w:val="0"/>
        <w:contextualSpacing/>
        <w:jc w:val="both"/>
        <w:rPr>
          <w:rFonts w:ascii="Arial" w:hAnsi="Arial" w:cs="Arial"/>
          <w:sz w:val="20"/>
          <w:szCs w:val="20"/>
          <w:lang w:val="de-DE"/>
        </w:rPr>
      </w:pPr>
      <w:r w:rsidRPr="008A44D4">
        <w:rPr>
          <w:rFonts w:ascii="Arial" w:hAnsi="Arial" w:cs="Arial"/>
          <w:sz w:val="20"/>
          <w:szCs w:val="20"/>
          <w:lang w:val="de-DE"/>
        </w:rPr>
        <w:t xml:space="preserve">Er ist jedoch nicht verpflichtet, die im Portal bereitgestellten Bestandsdaten sowie eine im Portal durch den Benutzer ggf. vorgenommene Verarbeitung von Bestandsdaten in Bezug auf Vollständigkeit und Richtigkeit regelmäßig zu überprüfen. </w:t>
      </w:r>
    </w:p>
    <w:p w14:paraId="5B01063F" w14:textId="77777777" w:rsidR="008A44D4" w:rsidRPr="008A44D4" w:rsidRDefault="008A44D4" w:rsidP="008A44D4">
      <w:pPr>
        <w:adjustRightInd w:val="0"/>
        <w:jc w:val="both"/>
        <w:rPr>
          <w:rFonts w:ascii="Arial" w:hAnsi="Arial" w:cs="Arial"/>
          <w:b/>
          <w:bCs/>
          <w:sz w:val="20"/>
          <w:szCs w:val="20"/>
          <w:lang w:val="de-DE"/>
        </w:rPr>
      </w:pPr>
    </w:p>
    <w:p w14:paraId="5159932D" w14:textId="77777777" w:rsidR="008A44D4" w:rsidRDefault="008A44D4" w:rsidP="008A44D4">
      <w:pPr>
        <w:adjustRightInd w:val="0"/>
        <w:jc w:val="both"/>
        <w:rPr>
          <w:rFonts w:ascii="Arial" w:hAnsi="Arial" w:cs="Arial"/>
          <w:b/>
          <w:bCs/>
          <w:sz w:val="20"/>
          <w:szCs w:val="20"/>
        </w:rPr>
      </w:pPr>
      <w:r>
        <w:rPr>
          <w:rFonts w:ascii="Arial" w:hAnsi="Arial" w:cs="Arial"/>
          <w:b/>
          <w:bCs/>
          <w:sz w:val="20"/>
          <w:szCs w:val="20"/>
        </w:rPr>
        <w:t xml:space="preserve">6. </w:t>
      </w:r>
      <w:proofErr w:type="spellStart"/>
      <w:r>
        <w:rPr>
          <w:rFonts w:ascii="Arial" w:hAnsi="Arial" w:cs="Arial"/>
          <w:b/>
          <w:bCs/>
          <w:sz w:val="20"/>
          <w:szCs w:val="20"/>
        </w:rPr>
        <w:t>Haftung</w:t>
      </w:r>
      <w:proofErr w:type="spellEnd"/>
      <w:r>
        <w:rPr>
          <w:rFonts w:ascii="Arial" w:hAnsi="Arial" w:cs="Arial"/>
          <w:b/>
          <w:bCs/>
          <w:sz w:val="20"/>
          <w:szCs w:val="20"/>
        </w:rPr>
        <w:t xml:space="preserve"> des </w:t>
      </w:r>
      <w:proofErr w:type="spellStart"/>
      <w:r>
        <w:rPr>
          <w:rFonts w:ascii="Arial" w:hAnsi="Arial" w:cs="Arial"/>
          <w:b/>
          <w:bCs/>
          <w:sz w:val="20"/>
          <w:szCs w:val="20"/>
        </w:rPr>
        <w:t>Betreibers</w:t>
      </w:r>
      <w:proofErr w:type="spellEnd"/>
    </w:p>
    <w:p w14:paraId="746FFB96" w14:textId="77777777" w:rsidR="008A44D4" w:rsidRPr="008A44D4" w:rsidRDefault="008A44D4" w:rsidP="008A44D4">
      <w:pPr>
        <w:pStyle w:val="Listenabsatz"/>
        <w:widowControl/>
        <w:numPr>
          <w:ilvl w:val="0"/>
          <w:numId w:val="10"/>
        </w:numPr>
        <w:adjustRightInd w:val="0"/>
        <w:contextualSpacing/>
        <w:jc w:val="both"/>
        <w:rPr>
          <w:rFonts w:ascii="Arial" w:hAnsi="Arial" w:cs="Arial"/>
          <w:sz w:val="20"/>
          <w:szCs w:val="20"/>
          <w:lang w:val="de-DE"/>
        </w:rPr>
      </w:pPr>
      <w:bookmarkStart w:id="0" w:name="_Hlk70685889"/>
      <w:r w:rsidRPr="008A44D4">
        <w:rPr>
          <w:rFonts w:ascii="Arial" w:hAnsi="Arial" w:cs="Arial"/>
          <w:sz w:val="20"/>
          <w:szCs w:val="20"/>
          <w:lang w:val="de-DE"/>
        </w:rPr>
        <w:t xml:space="preserve">Der Betreiber hat bei der Erfüllung der ihm nach diesen Bedingungen obliegenden Vertragspflichten die Sorgfalt eines ordentlichen Kaufmanns anzuwenden. Der Betreiber prüft und aktualisiert regelmäßig die im Portal bereitgestellten Informationen auf den entsprechenden IT-Systemen. Bei der Feststellung, ob den Betreiber ein Verschulden trifft, ist zu berücksichtigen, dass ein Portal und die dazugehörige Software technisch nicht dauerhaft vollständig fehlerfrei funktionieren können. </w:t>
      </w:r>
    </w:p>
    <w:p w14:paraId="0713AC52" w14:textId="77777777" w:rsidR="008A44D4" w:rsidRPr="008A44D4" w:rsidRDefault="008A44D4" w:rsidP="008A44D4">
      <w:pPr>
        <w:pStyle w:val="Listenabsatz"/>
        <w:widowControl/>
        <w:numPr>
          <w:ilvl w:val="0"/>
          <w:numId w:val="10"/>
        </w:numPr>
        <w:adjustRightInd w:val="0"/>
        <w:contextualSpacing/>
        <w:jc w:val="both"/>
        <w:rPr>
          <w:rFonts w:ascii="Arial" w:hAnsi="Arial" w:cs="Arial"/>
          <w:sz w:val="20"/>
          <w:szCs w:val="20"/>
          <w:lang w:val="de-DE"/>
        </w:rPr>
      </w:pPr>
      <w:r w:rsidRPr="008A44D4">
        <w:rPr>
          <w:rFonts w:ascii="Arial" w:hAnsi="Arial" w:cs="Arial"/>
          <w:sz w:val="20"/>
          <w:szCs w:val="20"/>
          <w:lang w:val="de-DE"/>
        </w:rPr>
        <w:t xml:space="preserve">Der Betreiber haftet nach den allgemeinen gesetzlichen Vorschriften, soweit sich aus den nachfolgenden Regelungen nicht etwas anderes ergibt. Die Haftungsregelungen gelten für alle Schadensersatzansprüche, gleich aus welchem Rechtsgrund. </w:t>
      </w:r>
    </w:p>
    <w:p w14:paraId="18C67EF6" w14:textId="77777777" w:rsidR="008A44D4" w:rsidRPr="008A44D4" w:rsidRDefault="008A44D4" w:rsidP="008A44D4">
      <w:pPr>
        <w:pStyle w:val="Listenabsatz"/>
        <w:widowControl/>
        <w:numPr>
          <w:ilvl w:val="0"/>
          <w:numId w:val="10"/>
        </w:numPr>
        <w:adjustRightInd w:val="0"/>
        <w:contextualSpacing/>
        <w:jc w:val="both"/>
        <w:rPr>
          <w:rFonts w:ascii="Arial" w:hAnsi="Arial" w:cs="Arial"/>
          <w:sz w:val="20"/>
          <w:szCs w:val="20"/>
          <w:lang w:val="de-DE"/>
        </w:rPr>
      </w:pPr>
      <w:r w:rsidRPr="008A44D4">
        <w:rPr>
          <w:rFonts w:ascii="Arial" w:hAnsi="Arial" w:cs="Arial"/>
          <w:sz w:val="20"/>
          <w:szCs w:val="20"/>
          <w:lang w:val="de-DE"/>
        </w:rPr>
        <w:t>Für die Haftung im Fall von Vorsatz, Arglist, bei Verletzung von Leben, Körper und Gesundheit sowie im Fall von Garantieverletzungen gelten die allgemeinen gesetzlichen Vorschriften.</w:t>
      </w:r>
    </w:p>
    <w:p w14:paraId="12016D8D" w14:textId="77777777" w:rsidR="008A44D4" w:rsidRPr="008A44D4" w:rsidRDefault="008A44D4" w:rsidP="008A44D4">
      <w:pPr>
        <w:pStyle w:val="Listenabsatz"/>
        <w:widowControl/>
        <w:numPr>
          <w:ilvl w:val="0"/>
          <w:numId w:val="10"/>
        </w:numPr>
        <w:adjustRightInd w:val="0"/>
        <w:contextualSpacing/>
        <w:jc w:val="both"/>
        <w:rPr>
          <w:rFonts w:ascii="Arial" w:hAnsi="Arial" w:cs="Arial"/>
          <w:sz w:val="20"/>
          <w:szCs w:val="20"/>
          <w:lang w:val="de-DE"/>
        </w:rPr>
      </w:pPr>
      <w:r w:rsidRPr="008A44D4">
        <w:rPr>
          <w:rFonts w:ascii="Arial" w:hAnsi="Arial" w:cs="Arial"/>
          <w:sz w:val="20"/>
          <w:szCs w:val="20"/>
          <w:lang w:val="de-DE"/>
        </w:rPr>
        <w:t>Bei grober Fahrlässigkeit haftet der Betreiber nur in Höhe des typischen und im Rahmen der Portalnutzung vorhersehbaren unmittelbaren Schadens.</w:t>
      </w:r>
    </w:p>
    <w:p w14:paraId="5BD466F4" w14:textId="77777777" w:rsidR="008A44D4" w:rsidRPr="008A44D4" w:rsidRDefault="008A44D4" w:rsidP="008A44D4">
      <w:pPr>
        <w:pStyle w:val="Listenabsatz"/>
        <w:widowControl/>
        <w:numPr>
          <w:ilvl w:val="0"/>
          <w:numId w:val="10"/>
        </w:numPr>
        <w:adjustRightInd w:val="0"/>
        <w:contextualSpacing/>
        <w:jc w:val="both"/>
        <w:rPr>
          <w:rFonts w:ascii="Arial" w:hAnsi="Arial" w:cs="Arial"/>
          <w:sz w:val="20"/>
          <w:szCs w:val="20"/>
          <w:lang w:val="de-DE"/>
        </w:rPr>
      </w:pPr>
      <w:r w:rsidRPr="008A44D4">
        <w:rPr>
          <w:rFonts w:ascii="Arial" w:hAnsi="Arial" w:cs="Arial"/>
          <w:sz w:val="20"/>
          <w:szCs w:val="20"/>
          <w:lang w:val="de-DE"/>
        </w:rPr>
        <w:t xml:space="preserve">Bei fahrlässiger Verletzung einer vertraglichen Hauptleistungspflicht, die sich im unmittelbaren Zusammenhang mit diesen Nutzungsbedingungen ereignet, haftet er nur in Höhe des typischen und im Rahmen der Portalnutzung vorhersehbaren Schadens, höchstens jedoch in Höhe von 10.000 EUR pro Kalenderjahr.  </w:t>
      </w:r>
    </w:p>
    <w:p w14:paraId="7E7E8956" w14:textId="77777777" w:rsidR="008A44D4" w:rsidRPr="008A44D4" w:rsidRDefault="008A44D4" w:rsidP="008A44D4">
      <w:pPr>
        <w:pStyle w:val="Listenabsatz"/>
        <w:widowControl/>
        <w:numPr>
          <w:ilvl w:val="0"/>
          <w:numId w:val="10"/>
        </w:numPr>
        <w:adjustRightInd w:val="0"/>
        <w:contextualSpacing/>
        <w:jc w:val="both"/>
        <w:rPr>
          <w:rFonts w:ascii="Arial" w:hAnsi="Arial" w:cs="Arial"/>
          <w:sz w:val="20"/>
          <w:szCs w:val="20"/>
          <w:lang w:val="de-DE"/>
        </w:rPr>
      </w:pPr>
      <w:r w:rsidRPr="008A44D4">
        <w:rPr>
          <w:rFonts w:ascii="Arial" w:hAnsi="Arial" w:cs="Arial"/>
          <w:sz w:val="20"/>
          <w:szCs w:val="20"/>
          <w:lang w:val="de-DE"/>
        </w:rPr>
        <w:t xml:space="preserve">Im Übrigen ist die Haftung des Betreibers ausgeschlossen. Insbesondere haftet er dem Benutzer gegenüber nicht dafür, dass die Verfügbarkeit der HDI Partnerwelt wegen Störungen der Netzwerk- oder Telefonanbindung, wegen notwendiger Wartungsarbeiten für den reibungslosen Betriebsablauf oder sonstiger technischer Umstände zeitweise eingeschränkt oder ausgeschlossen sein kann. Er haftet in diesen Fällen insbesondere nicht für mögliche Nutzungsausfälle. </w:t>
      </w:r>
    </w:p>
    <w:p w14:paraId="57679B42" w14:textId="77777777" w:rsidR="008A44D4" w:rsidRPr="008A44D4" w:rsidRDefault="008A44D4" w:rsidP="008A44D4">
      <w:pPr>
        <w:pStyle w:val="Listenabsatz"/>
        <w:widowControl/>
        <w:numPr>
          <w:ilvl w:val="0"/>
          <w:numId w:val="10"/>
        </w:numPr>
        <w:adjustRightInd w:val="0"/>
        <w:contextualSpacing/>
        <w:jc w:val="both"/>
        <w:rPr>
          <w:rFonts w:ascii="Arial" w:hAnsi="Arial" w:cs="Arial"/>
          <w:sz w:val="20"/>
          <w:szCs w:val="20"/>
          <w:lang w:val="de-DE"/>
        </w:rPr>
      </w:pPr>
      <w:r w:rsidRPr="008A44D4">
        <w:rPr>
          <w:rFonts w:ascii="Arial" w:hAnsi="Arial" w:cs="Arial"/>
          <w:sz w:val="20"/>
          <w:szCs w:val="20"/>
          <w:lang w:val="de-DE"/>
        </w:rPr>
        <w:t>Die Haftung des Betreibers für etwaige in der HDI Partnerwelt auftretende Fehler oder eingeschränkte Funktionalitäten der bereitgestellten Services sowie etwaige Schäden, die sich aus und/oder im Zusammenhang mit der Nutzung der HDI Partnerwelt durch den Benutzer ergeben, ist ausgeschlossen, es sei denn der Betreiber haftet hierfür gemäß Ziffer 6.2. bis 6.5.</w:t>
      </w:r>
    </w:p>
    <w:p w14:paraId="3CBC05EC" w14:textId="77777777" w:rsidR="008A44D4" w:rsidRPr="008A44D4" w:rsidRDefault="008A44D4" w:rsidP="008A44D4">
      <w:pPr>
        <w:pStyle w:val="Listenabsatz"/>
        <w:widowControl/>
        <w:numPr>
          <w:ilvl w:val="0"/>
          <w:numId w:val="10"/>
        </w:numPr>
        <w:adjustRightInd w:val="0"/>
        <w:contextualSpacing/>
        <w:jc w:val="both"/>
        <w:rPr>
          <w:rFonts w:ascii="Arial" w:hAnsi="Arial" w:cs="Arial"/>
          <w:sz w:val="20"/>
          <w:szCs w:val="20"/>
          <w:lang w:val="de-DE"/>
        </w:rPr>
      </w:pPr>
      <w:r w:rsidRPr="008A44D4">
        <w:rPr>
          <w:rFonts w:ascii="Arial" w:hAnsi="Arial" w:cs="Arial"/>
          <w:sz w:val="20"/>
          <w:szCs w:val="20"/>
          <w:lang w:val="de-DE"/>
        </w:rPr>
        <w:t xml:space="preserve">Die Haftung für entgangenen Gewinn und Vermögensschäden wegen Ansprüche Dritter ist ausgeschlossen. Der Betreiber haftet nicht für Schäden, die durch höhere Gewalt, insbesondere Naturereignisse, Krieg, Streik oder sonstige von ihm nicht zu vertretende Vorkommnisse eintreten. </w:t>
      </w:r>
    </w:p>
    <w:p w14:paraId="143C0B80" w14:textId="77777777" w:rsidR="008A44D4" w:rsidRPr="008A44D4" w:rsidRDefault="008A44D4" w:rsidP="008A44D4">
      <w:pPr>
        <w:pStyle w:val="Listenabsatz"/>
        <w:widowControl/>
        <w:numPr>
          <w:ilvl w:val="0"/>
          <w:numId w:val="10"/>
        </w:numPr>
        <w:adjustRightInd w:val="0"/>
        <w:contextualSpacing/>
        <w:jc w:val="both"/>
        <w:rPr>
          <w:rFonts w:ascii="Arial" w:hAnsi="Arial" w:cs="Arial"/>
          <w:sz w:val="20"/>
          <w:szCs w:val="20"/>
          <w:lang w:val="de-DE"/>
        </w:rPr>
      </w:pPr>
      <w:r w:rsidRPr="008A44D4">
        <w:rPr>
          <w:rFonts w:ascii="Arial" w:hAnsi="Arial" w:cs="Arial"/>
          <w:sz w:val="20"/>
          <w:szCs w:val="20"/>
          <w:lang w:val="de-DE"/>
        </w:rPr>
        <w:t>Eine weitergehende Haftung des Betreibers für die Aktualität, Richtigkeit und Vollständigkeit der zur Verfügung gestellten Informationen in der HDI Partnerwelt und den Inhalten der entsprechend verlinkten Webseiten ist ausgeschlossen, soweit dies rechtlich gemäß §§ 7 ff Telemediengesetz (TMG) zulässig ist.</w:t>
      </w:r>
    </w:p>
    <w:p w14:paraId="5E91DC07" w14:textId="77777777" w:rsidR="008A44D4" w:rsidRPr="008A44D4" w:rsidRDefault="008A44D4" w:rsidP="008A44D4">
      <w:pPr>
        <w:adjustRightInd w:val="0"/>
        <w:jc w:val="both"/>
        <w:rPr>
          <w:rFonts w:ascii="Arial" w:hAnsi="Arial" w:cs="Arial"/>
          <w:sz w:val="20"/>
          <w:szCs w:val="20"/>
          <w:lang w:val="de-DE"/>
        </w:rPr>
      </w:pPr>
    </w:p>
    <w:bookmarkEnd w:id="0"/>
    <w:p w14:paraId="1CB2F108" w14:textId="77777777" w:rsidR="008A44D4" w:rsidRDefault="008A44D4" w:rsidP="008A44D4">
      <w:pPr>
        <w:adjustRightInd w:val="0"/>
        <w:jc w:val="both"/>
        <w:rPr>
          <w:rFonts w:ascii="Arial" w:hAnsi="Arial" w:cs="Arial"/>
          <w:b/>
          <w:bCs/>
          <w:sz w:val="20"/>
          <w:szCs w:val="20"/>
        </w:rPr>
      </w:pPr>
      <w:r>
        <w:rPr>
          <w:rFonts w:ascii="Arial" w:hAnsi="Arial" w:cs="Arial"/>
          <w:b/>
          <w:bCs/>
          <w:sz w:val="20"/>
          <w:szCs w:val="20"/>
        </w:rPr>
        <w:t>7. „</w:t>
      </w:r>
      <w:proofErr w:type="spellStart"/>
      <w:proofErr w:type="gramStart"/>
      <w:r>
        <w:rPr>
          <w:rFonts w:ascii="Arial" w:hAnsi="Arial" w:cs="Arial"/>
          <w:b/>
          <w:bCs/>
          <w:sz w:val="20"/>
          <w:szCs w:val="20"/>
        </w:rPr>
        <w:t>Webcontrolling</w:t>
      </w:r>
      <w:proofErr w:type="spellEnd"/>
      <w:r>
        <w:rPr>
          <w:rFonts w:ascii="Arial" w:hAnsi="Arial" w:cs="Arial"/>
          <w:b/>
          <w:bCs/>
          <w:sz w:val="20"/>
          <w:szCs w:val="20"/>
        </w:rPr>
        <w:t>“</w:t>
      </w:r>
      <w:proofErr w:type="gramEnd"/>
    </w:p>
    <w:p w14:paraId="17D57662" w14:textId="77777777" w:rsidR="008A44D4" w:rsidRPr="008A44D4" w:rsidRDefault="008A44D4" w:rsidP="008A44D4">
      <w:pPr>
        <w:pStyle w:val="Listenabsatz"/>
        <w:widowControl/>
        <w:numPr>
          <w:ilvl w:val="0"/>
          <w:numId w:val="8"/>
        </w:numPr>
        <w:adjustRightInd w:val="0"/>
        <w:contextualSpacing/>
        <w:jc w:val="both"/>
        <w:rPr>
          <w:rFonts w:ascii="Arial" w:hAnsi="Arial" w:cs="Arial"/>
          <w:sz w:val="20"/>
          <w:szCs w:val="20"/>
          <w:lang w:val="de-DE"/>
        </w:rPr>
      </w:pPr>
      <w:r w:rsidRPr="008A44D4">
        <w:rPr>
          <w:rFonts w:ascii="Arial" w:hAnsi="Arial" w:cs="Arial"/>
          <w:sz w:val="20"/>
          <w:szCs w:val="20"/>
          <w:lang w:val="de-DE"/>
        </w:rPr>
        <w:t>Mit dem Zugriff auf die HDI Partnerwelt ist der Betreiber berechtigt, über die Nutzung des Systems zu Kontrollzwecken Daten zu speichern. Der Betreiber speichert auf seinem Server für drei Monate unter Kennung/Passwort des Benutzers die Dauer seiner Anwendung mit Tagesdatum sowie Beginn und Endzeitpunkt.</w:t>
      </w:r>
    </w:p>
    <w:p w14:paraId="732B4319" w14:textId="77777777" w:rsidR="008A44D4" w:rsidRPr="008A44D4" w:rsidRDefault="008A44D4" w:rsidP="008A44D4">
      <w:pPr>
        <w:pStyle w:val="Listenabsatz"/>
        <w:widowControl/>
        <w:numPr>
          <w:ilvl w:val="0"/>
          <w:numId w:val="8"/>
        </w:numPr>
        <w:adjustRightInd w:val="0"/>
        <w:contextualSpacing/>
        <w:jc w:val="both"/>
        <w:rPr>
          <w:rFonts w:ascii="Arial" w:hAnsi="Arial" w:cs="Arial"/>
          <w:sz w:val="20"/>
          <w:szCs w:val="20"/>
          <w:lang w:val="de-DE"/>
        </w:rPr>
      </w:pPr>
      <w:r w:rsidRPr="008A44D4">
        <w:rPr>
          <w:rFonts w:ascii="Arial" w:hAnsi="Arial" w:cs="Arial"/>
          <w:sz w:val="20"/>
          <w:szCs w:val="20"/>
          <w:lang w:val="de-DE"/>
        </w:rPr>
        <w:t xml:space="preserve">Der Betreiber ist berechtigt, durchgeführte Aktionen im Rahmen von Webanalysen auf dem Portal anonymisiert zu speichern. Gespeichert werden Anzahl und Art der Abfragen, der Druckaufbereitungen, der </w:t>
      </w:r>
      <w:r w:rsidRPr="008A44D4">
        <w:rPr>
          <w:rFonts w:ascii="Arial" w:hAnsi="Arial" w:cs="Arial"/>
          <w:sz w:val="20"/>
          <w:szCs w:val="20"/>
          <w:lang w:val="de-DE"/>
        </w:rPr>
        <w:lastRenderedPageBreak/>
        <w:t>Downloads und der aufgerufenen Vertragssteckbriefe. Die Daten werden nur zur weiteren Entwicklung der Portaldienste ausgewertet.</w:t>
      </w:r>
    </w:p>
    <w:p w14:paraId="5DBA0A72" w14:textId="77777777" w:rsidR="008A44D4" w:rsidRPr="008A44D4" w:rsidRDefault="008A44D4" w:rsidP="008A44D4">
      <w:pPr>
        <w:adjustRightInd w:val="0"/>
        <w:jc w:val="both"/>
        <w:rPr>
          <w:rFonts w:ascii="Arial" w:hAnsi="Arial" w:cs="Arial"/>
          <w:b/>
          <w:bCs/>
          <w:sz w:val="20"/>
          <w:szCs w:val="20"/>
          <w:lang w:val="de-DE"/>
        </w:rPr>
      </w:pPr>
    </w:p>
    <w:p w14:paraId="452F94B3" w14:textId="77777777" w:rsidR="008A44D4" w:rsidRDefault="008A44D4" w:rsidP="008A44D4">
      <w:pPr>
        <w:adjustRightInd w:val="0"/>
        <w:jc w:val="both"/>
        <w:rPr>
          <w:rFonts w:ascii="Arial" w:hAnsi="Arial" w:cs="Arial"/>
          <w:b/>
          <w:bCs/>
          <w:sz w:val="20"/>
          <w:szCs w:val="20"/>
        </w:rPr>
      </w:pPr>
      <w:r>
        <w:rPr>
          <w:rFonts w:ascii="Arial" w:hAnsi="Arial" w:cs="Arial"/>
          <w:b/>
          <w:bCs/>
          <w:sz w:val="20"/>
          <w:szCs w:val="20"/>
        </w:rPr>
        <w:t xml:space="preserve">8. </w:t>
      </w:r>
      <w:proofErr w:type="spellStart"/>
      <w:r>
        <w:rPr>
          <w:rFonts w:ascii="Arial" w:hAnsi="Arial" w:cs="Arial"/>
          <w:b/>
          <w:bCs/>
          <w:sz w:val="20"/>
          <w:szCs w:val="20"/>
        </w:rPr>
        <w:t>Zugangs</w:t>
      </w:r>
      <w:proofErr w:type="spellEnd"/>
      <w:r>
        <w:rPr>
          <w:rFonts w:ascii="Arial" w:hAnsi="Arial" w:cs="Arial"/>
          <w:b/>
          <w:bCs/>
          <w:sz w:val="20"/>
          <w:szCs w:val="20"/>
        </w:rPr>
        <w:t xml:space="preserve">- und </w:t>
      </w:r>
      <w:proofErr w:type="spellStart"/>
      <w:r>
        <w:rPr>
          <w:rFonts w:ascii="Arial" w:hAnsi="Arial" w:cs="Arial"/>
          <w:b/>
          <w:bCs/>
          <w:sz w:val="20"/>
          <w:szCs w:val="20"/>
        </w:rPr>
        <w:t>Nutzungssperre</w:t>
      </w:r>
      <w:proofErr w:type="spellEnd"/>
    </w:p>
    <w:p w14:paraId="4D687656" w14:textId="77777777" w:rsidR="008A44D4" w:rsidRPr="008A44D4" w:rsidRDefault="008A44D4" w:rsidP="008A44D4">
      <w:pPr>
        <w:pStyle w:val="Listenabsatz"/>
        <w:widowControl/>
        <w:numPr>
          <w:ilvl w:val="0"/>
          <w:numId w:val="9"/>
        </w:numPr>
        <w:adjustRightInd w:val="0"/>
        <w:contextualSpacing/>
        <w:jc w:val="both"/>
        <w:rPr>
          <w:rFonts w:ascii="Arial" w:hAnsi="Arial" w:cs="Arial"/>
          <w:sz w:val="20"/>
          <w:szCs w:val="20"/>
          <w:lang w:val="de-DE"/>
        </w:rPr>
      </w:pPr>
      <w:r w:rsidRPr="008A44D4">
        <w:rPr>
          <w:rFonts w:ascii="Arial" w:hAnsi="Arial" w:cs="Arial"/>
          <w:sz w:val="20"/>
          <w:szCs w:val="20"/>
          <w:lang w:val="de-DE"/>
        </w:rPr>
        <w:t>Der Betreiber ist berechtigt, den Zugang und die Nutzung jederzeit ohne Vorankündigung zu sperren, soweit ein wichtiger Grund zur Sperrung vorliegt. Ein wichtiger Grund liegt insbesondere bei Verdacht auf einen schwerwiegenden Verstoß gegen die Nutzungsbedingungen und/oder bei Verdacht auf ein schwerwiegendes Sicherheitsrisiko vor.</w:t>
      </w:r>
    </w:p>
    <w:p w14:paraId="3B909CE1" w14:textId="77777777" w:rsidR="008A44D4" w:rsidRPr="00D0607F" w:rsidRDefault="008A44D4" w:rsidP="008A44D4">
      <w:pPr>
        <w:pStyle w:val="Listenabsatz"/>
        <w:widowControl/>
        <w:numPr>
          <w:ilvl w:val="0"/>
          <w:numId w:val="9"/>
        </w:numPr>
        <w:adjustRightInd w:val="0"/>
        <w:contextualSpacing/>
        <w:jc w:val="both"/>
        <w:rPr>
          <w:rFonts w:ascii="Arial" w:hAnsi="Arial" w:cs="Arial"/>
          <w:sz w:val="20"/>
          <w:szCs w:val="20"/>
        </w:rPr>
      </w:pPr>
      <w:r w:rsidRPr="008A44D4">
        <w:rPr>
          <w:rFonts w:ascii="Arial" w:hAnsi="Arial" w:cs="Arial"/>
          <w:sz w:val="20"/>
          <w:szCs w:val="20"/>
          <w:lang w:val="de-DE"/>
        </w:rPr>
        <w:t xml:space="preserve">Der Betreiber wird den Benutzer unter Angabe der dafür maßgeblichen Gründe über die Einrichtung einer Sperre informieren. Er wird die vorgenommene Sperre aufheben, wenn die Gründe für die Sperre nicht mehr gegeben sind. </w:t>
      </w:r>
      <w:proofErr w:type="spellStart"/>
      <w:r w:rsidRPr="00D0607F">
        <w:rPr>
          <w:rFonts w:ascii="Arial" w:hAnsi="Arial" w:cs="Arial"/>
          <w:sz w:val="20"/>
          <w:szCs w:val="20"/>
        </w:rPr>
        <w:t>Über</w:t>
      </w:r>
      <w:proofErr w:type="spellEnd"/>
      <w:r w:rsidRPr="00D0607F">
        <w:rPr>
          <w:rFonts w:ascii="Arial" w:hAnsi="Arial" w:cs="Arial"/>
          <w:sz w:val="20"/>
          <w:szCs w:val="20"/>
        </w:rPr>
        <w:t xml:space="preserve"> das </w:t>
      </w:r>
      <w:proofErr w:type="spellStart"/>
      <w:r w:rsidRPr="00D0607F">
        <w:rPr>
          <w:rFonts w:ascii="Arial" w:hAnsi="Arial" w:cs="Arial"/>
          <w:sz w:val="20"/>
          <w:szCs w:val="20"/>
        </w:rPr>
        <w:t>Aufheben</w:t>
      </w:r>
      <w:proofErr w:type="spellEnd"/>
      <w:r w:rsidRPr="00D0607F">
        <w:rPr>
          <w:rFonts w:ascii="Arial" w:hAnsi="Arial" w:cs="Arial"/>
          <w:sz w:val="20"/>
          <w:szCs w:val="20"/>
        </w:rPr>
        <w:t xml:space="preserve"> der </w:t>
      </w:r>
      <w:proofErr w:type="spellStart"/>
      <w:r w:rsidRPr="00D0607F">
        <w:rPr>
          <w:rFonts w:ascii="Arial" w:hAnsi="Arial" w:cs="Arial"/>
          <w:sz w:val="20"/>
          <w:szCs w:val="20"/>
        </w:rPr>
        <w:t>Sperre</w:t>
      </w:r>
      <w:proofErr w:type="spellEnd"/>
      <w:r w:rsidRPr="00D0607F">
        <w:rPr>
          <w:rFonts w:ascii="Arial" w:hAnsi="Arial" w:cs="Arial"/>
          <w:sz w:val="20"/>
          <w:szCs w:val="20"/>
        </w:rPr>
        <w:t xml:space="preserve"> </w:t>
      </w:r>
      <w:proofErr w:type="spellStart"/>
      <w:r w:rsidRPr="00D0607F">
        <w:rPr>
          <w:rFonts w:ascii="Arial" w:hAnsi="Arial" w:cs="Arial"/>
          <w:sz w:val="20"/>
          <w:szCs w:val="20"/>
        </w:rPr>
        <w:t>wird</w:t>
      </w:r>
      <w:proofErr w:type="spellEnd"/>
      <w:r w:rsidRPr="00D0607F">
        <w:rPr>
          <w:rFonts w:ascii="Arial" w:hAnsi="Arial" w:cs="Arial"/>
          <w:sz w:val="20"/>
          <w:szCs w:val="20"/>
        </w:rPr>
        <w:t xml:space="preserve"> der </w:t>
      </w:r>
      <w:proofErr w:type="spellStart"/>
      <w:r>
        <w:rPr>
          <w:rFonts w:ascii="Arial" w:hAnsi="Arial" w:cs="Arial"/>
          <w:sz w:val="20"/>
          <w:szCs w:val="20"/>
        </w:rPr>
        <w:t>Benutzer</w:t>
      </w:r>
      <w:proofErr w:type="spellEnd"/>
      <w:r w:rsidRPr="00D0607F">
        <w:rPr>
          <w:rFonts w:ascii="Arial" w:hAnsi="Arial" w:cs="Arial"/>
          <w:sz w:val="20"/>
          <w:szCs w:val="20"/>
        </w:rPr>
        <w:t xml:space="preserve"> </w:t>
      </w:r>
      <w:proofErr w:type="spellStart"/>
      <w:r w:rsidRPr="00D0607F">
        <w:rPr>
          <w:rFonts w:ascii="Arial" w:hAnsi="Arial" w:cs="Arial"/>
          <w:sz w:val="20"/>
          <w:szCs w:val="20"/>
        </w:rPr>
        <w:t>informiert</w:t>
      </w:r>
      <w:proofErr w:type="spellEnd"/>
      <w:r w:rsidRPr="00D0607F">
        <w:rPr>
          <w:rFonts w:ascii="Arial" w:hAnsi="Arial" w:cs="Arial"/>
          <w:sz w:val="20"/>
          <w:szCs w:val="20"/>
        </w:rPr>
        <w:t>.</w:t>
      </w:r>
    </w:p>
    <w:p w14:paraId="35DF4333" w14:textId="77777777" w:rsidR="008A44D4" w:rsidRDefault="008A44D4" w:rsidP="008A44D4">
      <w:pPr>
        <w:adjustRightInd w:val="0"/>
        <w:jc w:val="both"/>
        <w:rPr>
          <w:rFonts w:ascii="Arial" w:hAnsi="Arial" w:cs="Arial"/>
          <w:b/>
          <w:bCs/>
          <w:sz w:val="20"/>
          <w:szCs w:val="20"/>
        </w:rPr>
      </w:pPr>
    </w:p>
    <w:p w14:paraId="5121BEBD" w14:textId="77777777" w:rsidR="008A44D4" w:rsidRDefault="008A44D4" w:rsidP="008A44D4">
      <w:pPr>
        <w:adjustRightInd w:val="0"/>
        <w:jc w:val="both"/>
        <w:rPr>
          <w:rFonts w:ascii="Arial" w:hAnsi="Arial" w:cs="Arial"/>
          <w:b/>
          <w:bCs/>
          <w:sz w:val="20"/>
          <w:szCs w:val="20"/>
        </w:rPr>
      </w:pPr>
      <w:r>
        <w:rPr>
          <w:rFonts w:ascii="Arial" w:hAnsi="Arial" w:cs="Arial"/>
          <w:b/>
          <w:bCs/>
          <w:sz w:val="20"/>
          <w:szCs w:val="20"/>
        </w:rPr>
        <w:t xml:space="preserve">9. </w:t>
      </w:r>
      <w:proofErr w:type="spellStart"/>
      <w:r>
        <w:rPr>
          <w:rFonts w:ascii="Arial" w:hAnsi="Arial" w:cs="Arial"/>
          <w:b/>
          <w:bCs/>
          <w:sz w:val="20"/>
          <w:szCs w:val="20"/>
        </w:rPr>
        <w:t>Datenschutz</w:t>
      </w:r>
      <w:proofErr w:type="spellEnd"/>
    </w:p>
    <w:p w14:paraId="169F2FE1" w14:textId="77777777" w:rsidR="008A44D4" w:rsidRPr="008A44D4" w:rsidRDefault="008A44D4" w:rsidP="008A44D4">
      <w:pPr>
        <w:adjustRightInd w:val="0"/>
        <w:jc w:val="both"/>
        <w:rPr>
          <w:rFonts w:ascii="Arial" w:hAnsi="Arial" w:cs="Arial"/>
          <w:sz w:val="20"/>
          <w:szCs w:val="20"/>
          <w:lang w:val="de-DE"/>
        </w:rPr>
      </w:pPr>
      <w:r w:rsidRPr="008A44D4">
        <w:rPr>
          <w:rFonts w:ascii="Arial" w:hAnsi="Arial" w:cs="Arial"/>
          <w:sz w:val="20"/>
          <w:szCs w:val="20"/>
          <w:lang w:val="de-DE"/>
        </w:rPr>
        <w:t>Die personenbezogenen Daten, die sich auf der HDI Partnerwelt befinden, werden unter Beachtung der EU-Datenschutz-Grundverordnung (DSGVO), des Bundesdatenschutzgesetzes (BDSG) sowie des Telemediengesetzes (TMG) und aller weiteren maßgeblichen Gesetze verarbeitet.</w:t>
      </w:r>
    </w:p>
    <w:p w14:paraId="73FC8EB2" w14:textId="77777777" w:rsidR="008A44D4" w:rsidRPr="008A44D4" w:rsidRDefault="008A44D4" w:rsidP="008A44D4">
      <w:pPr>
        <w:adjustRightInd w:val="0"/>
        <w:jc w:val="both"/>
        <w:rPr>
          <w:rFonts w:ascii="Arial" w:hAnsi="Arial" w:cs="Arial"/>
          <w:sz w:val="20"/>
          <w:szCs w:val="20"/>
          <w:lang w:val="de-DE"/>
        </w:rPr>
      </w:pPr>
    </w:p>
    <w:p w14:paraId="3AFB3934" w14:textId="77777777" w:rsidR="008A44D4" w:rsidRPr="008A44D4" w:rsidRDefault="008A44D4" w:rsidP="008A44D4">
      <w:pPr>
        <w:adjustRightInd w:val="0"/>
        <w:jc w:val="both"/>
        <w:rPr>
          <w:rFonts w:ascii="Arial" w:hAnsi="Arial" w:cs="Arial"/>
          <w:sz w:val="20"/>
          <w:szCs w:val="20"/>
          <w:lang w:val="de-DE"/>
        </w:rPr>
      </w:pPr>
      <w:r w:rsidRPr="008A44D4">
        <w:rPr>
          <w:rFonts w:ascii="Arial" w:hAnsi="Arial" w:cs="Arial"/>
          <w:sz w:val="20"/>
          <w:szCs w:val="20"/>
          <w:lang w:val="de-DE"/>
        </w:rPr>
        <w:t xml:space="preserve">Weitere Informationen zur Datenerhebung und Datenverarbeitung im Rahmen der Nutzung der HDI Partnerwelt sind den Hinweisen zum Datenschutz auf der Internetseite </w:t>
      </w:r>
      <w:hyperlink r:id="rId9" w:history="1">
        <w:r w:rsidRPr="008A44D4">
          <w:rPr>
            <w:rStyle w:val="Hyperlink"/>
            <w:rFonts w:ascii="Arial" w:hAnsi="Arial" w:cs="Arial"/>
            <w:sz w:val="20"/>
            <w:szCs w:val="20"/>
            <w:lang w:val="de-DE"/>
          </w:rPr>
          <w:t>https://www.hdi.de/firmenkunden/datenschutz</w:t>
        </w:r>
      </w:hyperlink>
      <w:r w:rsidRPr="008A44D4">
        <w:rPr>
          <w:rFonts w:ascii="Arial" w:hAnsi="Arial" w:cs="Arial"/>
          <w:sz w:val="20"/>
          <w:szCs w:val="20"/>
          <w:lang w:val="de-DE"/>
        </w:rPr>
        <w:t xml:space="preserve"> zu entnehmen.</w:t>
      </w:r>
    </w:p>
    <w:p w14:paraId="52CE4127" w14:textId="77777777" w:rsidR="008A44D4" w:rsidRPr="008A44D4" w:rsidRDefault="008A44D4" w:rsidP="008A44D4">
      <w:pPr>
        <w:adjustRightInd w:val="0"/>
        <w:jc w:val="both"/>
        <w:rPr>
          <w:rFonts w:ascii="Arial" w:hAnsi="Arial" w:cs="Arial"/>
          <w:b/>
          <w:bCs/>
          <w:sz w:val="20"/>
          <w:szCs w:val="20"/>
          <w:lang w:val="de-DE"/>
        </w:rPr>
      </w:pPr>
    </w:p>
    <w:p w14:paraId="4DA65706" w14:textId="77777777" w:rsidR="008A44D4" w:rsidRDefault="008A44D4" w:rsidP="008A44D4">
      <w:pPr>
        <w:adjustRightInd w:val="0"/>
        <w:jc w:val="both"/>
        <w:rPr>
          <w:rFonts w:ascii="Arial" w:hAnsi="Arial" w:cs="Arial"/>
          <w:b/>
          <w:bCs/>
          <w:sz w:val="20"/>
          <w:szCs w:val="20"/>
        </w:rPr>
      </w:pPr>
      <w:r>
        <w:rPr>
          <w:rFonts w:ascii="Arial" w:hAnsi="Arial" w:cs="Arial"/>
          <w:b/>
          <w:bCs/>
          <w:sz w:val="20"/>
          <w:szCs w:val="20"/>
        </w:rPr>
        <w:t xml:space="preserve">10. </w:t>
      </w:r>
      <w:proofErr w:type="spellStart"/>
      <w:r>
        <w:rPr>
          <w:rFonts w:ascii="Arial" w:hAnsi="Arial" w:cs="Arial"/>
          <w:b/>
          <w:bCs/>
          <w:sz w:val="20"/>
          <w:szCs w:val="20"/>
        </w:rPr>
        <w:t>Änderungsrecht</w:t>
      </w:r>
      <w:proofErr w:type="spellEnd"/>
    </w:p>
    <w:p w14:paraId="01656391" w14:textId="77777777" w:rsidR="008A44D4" w:rsidRPr="008A44D4" w:rsidRDefault="008A44D4" w:rsidP="008A44D4">
      <w:pPr>
        <w:pStyle w:val="Listenabsatz"/>
        <w:widowControl/>
        <w:numPr>
          <w:ilvl w:val="0"/>
          <w:numId w:val="11"/>
        </w:numPr>
        <w:adjustRightInd w:val="0"/>
        <w:contextualSpacing/>
        <w:jc w:val="both"/>
        <w:rPr>
          <w:rFonts w:ascii="Arial" w:hAnsi="Arial" w:cs="Arial"/>
          <w:sz w:val="20"/>
          <w:szCs w:val="20"/>
          <w:lang w:val="de-DE"/>
        </w:rPr>
      </w:pPr>
      <w:r w:rsidRPr="008A44D4">
        <w:rPr>
          <w:rFonts w:ascii="Arial" w:hAnsi="Arial" w:cs="Arial"/>
          <w:sz w:val="20"/>
          <w:szCs w:val="20"/>
          <w:lang w:val="de-DE"/>
        </w:rPr>
        <w:t>Der Betreiber ist zur Änderung der HDI Partnerwelt und/oder der dazugehörigen Nutzungsbedingungen jederzeit berechtigt, wenn diese Änderungen aus triftigem Grund, insbesondere aufgrund neuer technischer Entwicklungen, gesetzlicher Änderungen und/oder Änderungen der Rechtsprechung sowie sonstiger gleichwertiger Gründe erfolgen, die Belange der Benutzer gewahrt bleiben und die Änderung der HDI Partnerwelt und/oder der Nutzungsbedingungen für den Benutzer zumutbar ist.</w:t>
      </w:r>
    </w:p>
    <w:p w14:paraId="29A951BF" w14:textId="77777777" w:rsidR="008A44D4" w:rsidRPr="008A44D4" w:rsidRDefault="008A44D4" w:rsidP="008A44D4">
      <w:pPr>
        <w:pStyle w:val="Listenabsatz"/>
        <w:widowControl/>
        <w:numPr>
          <w:ilvl w:val="0"/>
          <w:numId w:val="11"/>
        </w:numPr>
        <w:adjustRightInd w:val="0"/>
        <w:contextualSpacing/>
        <w:jc w:val="both"/>
        <w:rPr>
          <w:rFonts w:ascii="Arial" w:hAnsi="Arial" w:cs="Arial"/>
          <w:sz w:val="20"/>
          <w:szCs w:val="20"/>
          <w:lang w:val="de-DE"/>
        </w:rPr>
      </w:pPr>
      <w:r w:rsidRPr="008A44D4">
        <w:rPr>
          <w:rFonts w:ascii="Arial" w:hAnsi="Arial" w:cs="Arial"/>
          <w:sz w:val="20"/>
          <w:szCs w:val="20"/>
          <w:lang w:val="de-DE"/>
        </w:rPr>
        <w:t xml:space="preserve">Der Betreiber wird die Änderung rechtzeitig, mindestens einen Monat vor ihrem Inkrafttreten, den Benutzern bekannt geben und auf den Grund der Änderung hinweisen. Die Änderung gilt als genehmigt, wenn ein Benutzer nicht binnen drei Wochen nach der Veröffentlichung der Änderung gegenüber dem Betreiber widerspricht. </w:t>
      </w:r>
    </w:p>
    <w:p w14:paraId="5FB1DC56" w14:textId="77777777" w:rsidR="008A44D4" w:rsidRPr="008A44D4" w:rsidRDefault="008A44D4" w:rsidP="008A44D4">
      <w:pPr>
        <w:pStyle w:val="Listenabsatz"/>
        <w:widowControl/>
        <w:numPr>
          <w:ilvl w:val="0"/>
          <w:numId w:val="11"/>
        </w:numPr>
        <w:adjustRightInd w:val="0"/>
        <w:contextualSpacing/>
        <w:jc w:val="both"/>
        <w:rPr>
          <w:rFonts w:ascii="Arial" w:hAnsi="Arial" w:cs="Arial"/>
          <w:sz w:val="20"/>
          <w:szCs w:val="20"/>
          <w:lang w:val="de-DE"/>
        </w:rPr>
      </w:pPr>
      <w:r w:rsidRPr="008A44D4">
        <w:rPr>
          <w:rFonts w:ascii="Arial" w:hAnsi="Arial" w:cs="Arial"/>
          <w:sz w:val="20"/>
          <w:szCs w:val="20"/>
          <w:lang w:val="de-DE"/>
        </w:rPr>
        <w:t xml:space="preserve">Der Widerspruch kann in Textform gegenüber dem Betreiber unter Verwendung der oben genannten Anschrift des Betreibers oder der E-Mailadresse </w:t>
      </w:r>
      <w:hyperlink r:id="rId10" w:history="1">
        <w:r w:rsidRPr="008A44D4">
          <w:rPr>
            <w:rStyle w:val="Hyperlink"/>
            <w:rFonts w:ascii="Arial" w:hAnsi="Arial" w:cs="Arial"/>
            <w:sz w:val="20"/>
            <w:szCs w:val="20"/>
            <w:lang w:val="de-DE"/>
          </w:rPr>
          <w:t>info@hdi.de</w:t>
        </w:r>
      </w:hyperlink>
      <w:r w:rsidRPr="008A44D4">
        <w:rPr>
          <w:rFonts w:ascii="Arial" w:hAnsi="Arial" w:cs="Arial"/>
          <w:sz w:val="20"/>
          <w:szCs w:val="20"/>
          <w:lang w:val="de-DE"/>
        </w:rPr>
        <w:t xml:space="preserve"> erfolgen. Widerspricht der Benutzer fristgemäß der Änderung, so kann er aus diesem Grund unter Einhaltung einer zweiwöchigen Frist das vertragliche Nutzungsverhältnis ordentlich kündigen. Widerspricht der Benutzer der Änderung der Nutzungsbedingungen, ohne diese ordentlich zu kündigen, so kann der Betreiber dem widersprechenden Benutzer die Nutzung der HDI Partnerwelt für die Zukunft mit Setzung einer angemessenen Frist von zwei Wochen untersagen und das Nutzungsverhältnis unter Einhaltung dieser zweiwöchigen Frist ordentlich kündigen. </w:t>
      </w:r>
    </w:p>
    <w:p w14:paraId="455EAD51" w14:textId="77777777" w:rsidR="008A44D4" w:rsidRPr="008A44D4" w:rsidRDefault="008A44D4" w:rsidP="008A44D4">
      <w:pPr>
        <w:adjustRightInd w:val="0"/>
        <w:jc w:val="both"/>
        <w:rPr>
          <w:rFonts w:ascii="Arial" w:hAnsi="Arial" w:cs="Arial"/>
          <w:b/>
          <w:bCs/>
          <w:sz w:val="20"/>
          <w:szCs w:val="20"/>
          <w:lang w:val="de-DE"/>
        </w:rPr>
      </w:pPr>
    </w:p>
    <w:p w14:paraId="5C2BC4F4" w14:textId="77777777" w:rsidR="008A44D4" w:rsidRPr="008A44D4" w:rsidRDefault="008A44D4" w:rsidP="008A44D4">
      <w:pPr>
        <w:adjustRightInd w:val="0"/>
        <w:jc w:val="both"/>
        <w:rPr>
          <w:rFonts w:ascii="Arial" w:hAnsi="Arial" w:cs="Arial"/>
          <w:b/>
          <w:bCs/>
          <w:sz w:val="20"/>
          <w:szCs w:val="20"/>
          <w:lang w:val="de-DE"/>
        </w:rPr>
      </w:pPr>
      <w:r w:rsidRPr="008A44D4">
        <w:rPr>
          <w:rFonts w:ascii="Arial" w:hAnsi="Arial" w:cs="Arial"/>
          <w:b/>
          <w:bCs/>
          <w:sz w:val="20"/>
          <w:szCs w:val="20"/>
          <w:lang w:val="de-DE"/>
        </w:rPr>
        <w:t>11. Regelungen über die Nutzung des personalisierten Postkorbs</w:t>
      </w:r>
    </w:p>
    <w:p w14:paraId="162FBE41" w14:textId="77777777" w:rsidR="008A44D4" w:rsidRPr="008A44D4" w:rsidRDefault="008A44D4" w:rsidP="008A44D4">
      <w:pPr>
        <w:pStyle w:val="Listenabsatz"/>
        <w:widowControl/>
        <w:numPr>
          <w:ilvl w:val="0"/>
          <w:numId w:val="12"/>
        </w:numPr>
        <w:adjustRightInd w:val="0"/>
        <w:ind w:left="360"/>
        <w:contextualSpacing/>
        <w:jc w:val="both"/>
        <w:rPr>
          <w:rFonts w:ascii="Arial" w:hAnsi="Arial" w:cs="Arial"/>
          <w:sz w:val="20"/>
          <w:szCs w:val="20"/>
          <w:lang w:val="de-DE"/>
        </w:rPr>
      </w:pPr>
      <w:r w:rsidRPr="008A44D4">
        <w:rPr>
          <w:rFonts w:ascii="Arial" w:hAnsi="Arial" w:cs="Arial"/>
          <w:sz w:val="20"/>
          <w:szCs w:val="20"/>
          <w:lang w:val="de-DE"/>
        </w:rPr>
        <w:t xml:space="preserve">Der Postkorb ist ein elektronischer Briefkasten des Benutzers und wird diesem in seinem personalisierten Bereich der HDI Partnerwelt zur Verfügung gestellt. Der Betreiber kann dort alle für den Benutzer bestimmte Informationen und Briefe („Dokumente“) in einem geeigneten Dateiformat einstellen.  </w:t>
      </w:r>
    </w:p>
    <w:p w14:paraId="40A26F86" w14:textId="77777777" w:rsidR="008A44D4" w:rsidRPr="008A44D4" w:rsidRDefault="008A44D4" w:rsidP="008A44D4">
      <w:pPr>
        <w:pStyle w:val="Listenabsatz"/>
        <w:widowControl/>
        <w:numPr>
          <w:ilvl w:val="0"/>
          <w:numId w:val="12"/>
        </w:numPr>
        <w:adjustRightInd w:val="0"/>
        <w:ind w:left="360"/>
        <w:contextualSpacing/>
        <w:jc w:val="both"/>
        <w:rPr>
          <w:rFonts w:ascii="Arial" w:hAnsi="Arial" w:cs="Arial"/>
          <w:sz w:val="20"/>
          <w:szCs w:val="20"/>
          <w:lang w:val="de-DE"/>
        </w:rPr>
      </w:pPr>
      <w:r w:rsidRPr="008A44D4">
        <w:rPr>
          <w:rFonts w:ascii="Arial" w:hAnsi="Arial" w:cs="Arial"/>
          <w:sz w:val="20"/>
          <w:szCs w:val="20"/>
          <w:lang w:val="de-DE"/>
        </w:rPr>
        <w:t xml:space="preserve">Der Betreiber ist berechtigt, dem Benutzer Dokumente ausschließlich auf elektronischem Weg bereitzustellen. Mit der Registrierung in der HDI Partnerwelt verzichtet der Benutzer ausdrücklich auf die papierhafte Zustellung der im Postkorb eingestellten Dokumente und stimmt ihrer elektronischen Zustellung zu. </w:t>
      </w:r>
    </w:p>
    <w:p w14:paraId="329D2C17" w14:textId="77777777" w:rsidR="008A44D4" w:rsidRPr="008A44D4" w:rsidRDefault="008A44D4" w:rsidP="008A44D4">
      <w:pPr>
        <w:pStyle w:val="Listenabsatz"/>
        <w:widowControl/>
        <w:numPr>
          <w:ilvl w:val="0"/>
          <w:numId w:val="12"/>
        </w:numPr>
        <w:adjustRightInd w:val="0"/>
        <w:ind w:left="360"/>
        <w:contextualSpacing/>
        <w:jc w:val="both"/>
        <w:rPr>
          <w:rFonts w:ascii="Arial" w:hAnsi="Arial" w:cs="Arial"/>
          <w:sz w:val="20"/>
          <w:szCs w:val="20"/>
          <w:lang w:val="de-DE"/>
        </w:rPr>
      </w:pPr>
      <w:r w:rsidRPr="008A44D4">
        <w:rPr>
          <w:rFonts w:ascii="Arial" w:hAnsi="Arial" w:cs="Arial"/>
          <w:sz w:val="20"/>
          <w:szCs w:val="20"/>
          <w:lang w:val="de-DE"/>
        </w:rPr>
        <w:t>Dies gilt nicht, sofern für ein Dokument die gesetzliche Schriftform oder eine Zustellung von Amts wegen verpflichtend vorgeschrieben ist. Unberührt bleiben zudem die gesetzlichen Rechte des Benutzers, Dokumente in gesetzlicher Schriftform oder als Urkunde vom Betreiber zu verlangen.</w:t>
      </w:r>
    </w:p>
    <w:p w14:paraId="52B141FA" w14:textId="77777777" w:rsidR="008A44D4" w:rsidRPr="008A44D4" w:rsidRDefault="008A44D4" w:rsidP="008A44D4">
      <w:pPr>
        <w:pStyle w:val="Listenabsatz"/>
        <w:widowControl/>
        <w:numPr>
          <w:ilvl w:val="0"/>
          <w:numId w:val="12"/>
        </w:numPr>
        <w:adjustRightInd w:val="0"/>
        <w:ind w:left="360"/>
        <w:contextualSpacing/>
        <w:jc w:val="both"/>
        <w:rPr>
          <w:rFonts w:ascii="Arial" w:hAnsi="Arial" w:cs="Arial"/>
          <w:sz w:val="20"/>
          <w:szCs w:val="20"/>
          <w:lang w:val="de-DE"/>
        </w:rPr>
      </w:pPr>
      <w:r w:rsidRPr="008A44D4">
        <w:rPr>
          <w:rFonts w:ascii="Arial" w:hAnsi="Arial" w:cs="Arial"/>
          <w:sz w:val="20"/>
          <w:szCs w:val="20"/>
          <w:lang w:val="de-DE"/>
        </w:rPr>
        <w:t xml:space="preserve">Der Betreiber wird den Benutzer über die Einstellung neuer Dokumente in den Postkorb automatisch benachrichtigen. Die Benachrichtigung erfolgt dabei durch eine </w:t>
      </w:r>
      <w:proofErr w:type="gramStart"/>
      <w:r w:rsidRPr="008A44D4">
        <w:rPr>
          <w:rFonts w:ascii="Arial" w:hAnsi="Arial" w:cs="Arial"/>
          <w:sz w:val="20"/>
          <w:szCs w:val="20"/>
          <w:lang w:val="de-DE"/>
        </w:rPr>
        <w:t>Info-Mail an</w:t>
      </w:r>
      <w:proofErr w:type="gramEnd"/>
      <w:r w:rsidRPr="008A44D4">
        <w:rPr>
          <w:rFonts w:ascii="Arial" w:hAnsi="Arial" w:cs="Arial"/>
          <w:sz w:val="20"/>
          <w:szCs w:val="20"/>
          <w:lang w:val="de-DE"/>
        </w:rPr>
        <w:t xml:space="preserve"> die in der HDI Partnerwelt hinterlegte E-Mailadresse des Benutzers. </w:t>
      </w:r>
    </w:p>
    <w:p w14:paraId="753CE291" w14:textId="77777777" w:rsidR="008A44D4" w:rsidRPr="008A44D4" w:rsidRDefault="008A44D4" w:rsidP="008A44D4">
      <w:pPr>
        <w:pStyle w:val="Listenabsatz"/>
        <w:widowControl/>
        <w:numPr>
          <w:ilvl w:val="0"/>
          <w:numId w:val="12"/>
        </w:numPr>
        <w:adjustRightInd w:val="0"/>
        <w:ind w:left="360"/>
        <w:contextualSpacing/>
        <w:jc w:val="both"/>
        <w:rPr>
          <w:rFonts w:ascii="Arial" w:hAnsi="Arial" w:cs="Arial"/>
          <w:sz w:val="20"/>
          <w:szCs w:val="20"/>
          <w:lang w:val="de-DE"/>
        </w:rPr>
      </w:pPr>
      <w:r w:rsidRPr="008A44D4">
        <w:rPr>
          <w:rFonts w:ascii="Arial" w:hAnsi="Arial" w:cs="Arial"/>
          <w:sz w:val="20"/>
          <w:szCs w:val="20"/>
          <w:lang w:val="de-DE"/>
        </w:rPr>
        <w:t>Ein Dokument geht dem Benutzer zu dem Zeitpunkt zu, in dem es für den Benutzer abrufbar und speicherbar in den Postkorb eingestellt wurde, die Benachrichtigung an den Benutzer versendet worden ist und der Benutzer unter gewöhnlichen Umständen die Möglichkeit der Kenntnisnahme hatte. Unabhängig davon geht das Dokument dem Benutzer spätestens mit einem tatsächlichen Abruf des Dokumentes im Postkorb zu.</w:t>
      </w:r>
    </w:p>
    <w:p w14:paraId="3BCCD135" w14:textId="77777777" w:rsidR="008A44D4" w:rsidRPr="008A44D4" w:rsidRDefault="008A44D4" w:rsidP="008A44D4">
      <w:pPr>
        <w:pStyle w:val="Listenabsatz"/>
        <w:widowControl/>
        <w:numPr>
          <w:ilvl w:val="0"/>
          <w:numId w:val="12"/>
        </w:numPr>
        <w:adjustRightInd w:val="0"/>
        <w:ind w:left="360"/>
        <w:contextualSpacing/>
        <w:jc w:val="both"/>
        <w:rPr>
          <w:rFonts w:ascii="Arial" w:hAnsi="Arial" w:cs="Arial"/>
          <w:sz w:val="20"/>
          <w:szCs w:val="20"/>
          <w:lang w:val="de-DE"/>
        </w:rPr>
      </w:pPr>
      <w:r w:rsidRPr="008A44D4">
        <w:rPr>
          <w:rFonts w:ascii="Arial" w:hAnsi="Arial" w:cs="Arial"/>
          <w:sz w:val="20"/>
          <w:szCs w:val="20"/>
          <w:lang w:val="de-DE"/>
        </w:rPr>
        <w:t>Der Benutzer ist verpflichtet, seine auf der Plattform hinterlegte E-Mailadresse zum Zwecke der Benachrichtigung aktuell zu halten. Zudem verpflichtet sich der Benutzer, die vom Betreiber in den Postkorb eingestellten Dokumente regelmäßig und zeitnah abzurufen.</w:t>
      </w:r>
    </w:p>
    <w:p w14:paraId="3B82B3E6" w14:textId="77777777" w:rsidR="008A44D4" w:rsidRPr="008A44D4" w:rsidRDefault="008A44D4" w:rsidP="008A44D4">
      <w:pPr>
        <w:pStyle w:val="Listenabsatz"/>
        <w:widowControl/>
        <w:numPr>
          <w:ilvl w:val="0"/>
          <w:numId w:val="12"/>
        </w:numPr>
        <w:adjustRightInd w:val="0"/>
        <w:ind w:left="360"/>
        <w:contextualSpacing/>
        <w:jc w:val="both"/>
        <w:rPr>
          <w:rFonts w:ascii="Arial" w:hAnsi="Arial" w:cs="Arial"/>
          <w:sz w:val="20"/>
          <w:szCs w:val="20"/>
          <w:lang w:val="de-DE"/>
        </w:rPr>
      </w:pPr>
      <w:r w:rsidRPr="008A44D4">
        <w:rPr>
          <w:rFonts w:ascii="Arial" w:hAnsi="Arial" w:cs="Arial"/>
          <w:sz w:val="20"/>
          <w:szCs w:val="20"/>
          <w:lang w:val="de-DE"/>
        </w:rPr>
        <w:t xml:space="preserve">Der Bereitstellungszeitraum, in dem die Dokumente für einen Zeitraum von mindestens einem Jahr zur Verfügung gestellt werden, beginnt mit dem Zeitpunkt der Einstellung des jeweiligen Dokuments in den Postkorb. Nach Ablauf des Bereitstellungszeitraums ist der Betreiber berechtigt, die Dokumente aus dem Postkorb zu entfernen. </w:t>
      </w:r>
    </w:p>
    <w:p w14:paraId="203C49A3" w14:textId="77777777" w:rsidR="008A44D4" w:rsidRPr="008A44D4" w:rsidRDefault="008A44D4" w:rsidP="008A44D4">
      <w:pPr>
        <w:pStyle w:val="Listenabsatz"/>
        <w:widowControl/>
        <w:numPr>
          <w:ilvl w:val="0"/>
          <w:numId w:val="12"/>
        </w:numPr>
        <w:adjustRightInd w:val="0"/>
        <w:ind w:left="360"/>
        <w:contextualSpacing/>
        <w:jc w:val="both"/>
        <w:rPr>
          <w:rFonts w:ascii="Arial" w:hAnsi="Arial" w:cs="Arial"/>
          <w:sz w:val="20"/>
          <w:szCs w:val="20"/>
          <w:lang w:val="de-DE"/>
        </w:rPr>
      </w:pPr>
      <w:r w:rsidRPr="008A44D4">
        <w:rPr>
          <w:rFonts w:ascii="Arial" w:hAnsi="Arial" w:cs="Arial"/>
          <w:sz w:val="20"/>
          <w:szCs w:val="20"/>
          <w:lang w:val="de-DE"/>
        </w:rPr>
        <w:t>Wird das vertragliche Nutzungsverhältnis gekündigt, entfällt die vorstehende Pflicht des Betreibers zur Bereitstellung mit dem Ende des Nutzungsverhältnisses.</w:t>
      </w:r>
    </w:p>
    <w:p w14:paraId="43E1A5D7" w14:textId="77777777" w:rsidR="008A44D4" w:rsidRPr="008A44D4" w:rsidRDefault="008A44D4" w:rsidP="008A44D4">
      <w:pPr>
        <w:pStyle w:val="Listenabsatz"/>
        <w:widowControl/>
        <w:numPr>
          <w:ilvl w:val="0"/>
          <w:numId w:val="12"/>
        </w:numPr>
        <w:adjustRightInd w:val="0"/>
        <w:ind w:left="360"/>
        <w:contextualSpacing/>
        <w:jc w:val="both"/>
        <w:rPr>
          <w:rFonts w:ascii="Arial" w:hAnsi="Arial" w:cs="Arial"/>
          <w:sz w:val="20"/>
          <w:szCs w:val="20"/>
          <w:lang w:val="de-DE"/>
        </w:rPr>
      </w:pPr>
      <w:r w:rsidRPr="008A44D4">
        <w:rPr>
          <w:rFonts w:ascii="Arial" w:hAnsi="Arial" w:cs="Arial"/>
          <w:sz w:val="20"/>
          <w:szCs w:val="20"/>
          <w:lang w:val="de-DE"/>
        </w:rPr>
        <w:lastRenderedPageBreak/>
        <w:t xml:space="preserve">Der Postkorb gewährt keine gesetzeskonforme Aufbewahrung und Archivierung von Dokumenten, die aufgrund von steuer- oder handelsrechtlichen Vorschriften über einen Zeitraum von 6 bzw. 10 Jahren aufbewahrt werden müssen.  </w:t>
      </w:r>
    </w:p>
    <w:p w14:paraId="42A408B7" w14:textId="77777777" w:rsidR="008A44D4" w:rsidRPr="008A44D4" w:rsidRDefault="008A44D4" w:rsidP="008A44D4">
      <w:pPr>
        <w:adjustRightInd w:val="0"/>
        <w:jc w:val="both"/>
        <w:rPr>
          <w:rFonts w:ascii="Arial" w:hAnsi="Arial" w:cs="Arial"/>
          <w:sz w:val="20"/>
          <w:szCs w:val="20"/>
          <w:lang w:val="de-DE"/>
        </w:rPr>
      </w:pPr>
    </w:p>
    <w:p w14:paraId="29EF25A1" w14:textId="77777777" w:rsidR="008A44D4" w:rsidRDefault="008A44D4" w:rsidP="008A44D4">
      <w:pPr>
        <w:adjustRightInd w:val="0"/>
        <w:jc w:val="both"/>
        <w:rPr>
          <w:rFonts w:ascii="Arial" w:hAnsi="Arial" w:cs="Arial"/>
          <w:b/>
          <w:bCs/>
          <w:sz w:val="20"/>
          <w:szCs w:val="20"/>
        </w:rPr>
      </w:pPr>
      <w:r>
        <w:rPr>
          <w:rFonts w:ascii="Arial" w:hAnsi="Arial" w:cs="Arial"/>
          <w:b/>
          <w:bCs/>
          <w:sz w:val="20"/>
          <w:szCs w:val="20"/>
        </w:rPr>
        <w:t xml:space="preserve">12. </w:t>
      </w:r>
      <w:proofErr w:type="spellStart"/>
      <w:r>
        <w:rPr>
          <w:rFonts w:ascii="Arial" w:hAnsi="Arial" w:cs="Arial"/>
          <w:b/>
          <w:bCs/>
          <w:sz w:val="20"/>
          <w:szCs w:val="20"/>
        </w:rPr>
        <w:t>Schlussbestimmungen</w:t>
      </w:r>
      <w:proofErr w:type="spellEnd"/>
    </w:p>
    <w:p w14:paraId="56836076" w14:textId="77777777" w:rsidR="008A44D4" w:rsidRPr="008A44D4" w:rsidRDefault="008A44D4" w:rsidP="008A44D4">
      <w:pPr>
        <w:pStyle w:val="Listenabsatz"/>
        <w:widowControl/>
        <w:numPr>
          <w:ilvl w:val="0"/>
          <w:numId w:val="13"/>
        </w:numPr>
        <w:adjustRightInd w:val="0"/>
        <w:contextualSpacing/>
        <w:jc w:val="both"/>
        <w:rPr>
          <w:rFonts w:ascii="Arial" w:hAnsi="Arial" w:cs="Arial"/>
          <w:sz w:val="20"/>
          <w:szCs w:val="20"/>
          <w:lang w:val="de-DE"/>
        </w:rPr>
      </w:pPr>
      <w:r w:rsidRPr="008A44D4">
        <w:rPr>
          <w:rFonts w:ascii="Arial" w:hAnsi="Arial" w:cs="Arial"/>
          <w:sz w:val="20"/>
          <w:szCs w:val="20"/>
          <w:lang w:val="de-DE"/>
        </w:rPr>
        <w:t xml:space="preserve">Das vertragliche Nutzungsverhältnis wird auf unbestimmte Zeit geschlossen. </w:t>
      </w:r>
    </w:p>
    <w:p w14:paraId="091879F2" w14:textId="77777777" w:rsidR="008A44D4" w:rsidRPr="008A44D4" w:rsidRDefault="008A44D4" w:rsidP="008A44D4">
      <w:pPr>
        <w:pStyle w:val="Listenabsatz"/>
        <w:widowControl/>
        <w:numPr>
          <w:ilvl w:val="0"/>
          <w:numId w:val="13"/>
        </w:numPr>
        <w:adjustRightInd w:val="0"/>
        <w:contextualSpacing/>
        <w:jc w:val="both"/>
        <w:rPr>
          <w:rFonts w:ascii="Arial" w:hAnsi="Arial" w:cs="Arial"/>
          <w:sz w:val="20"/>
          <w:szCs w:val="20"/>
          <w:lang w:val="de-DE"/>
        </w:rPr>
      </w:pPr>
      <w:r w:rsidRPr="008A44D4">
        <w:rPr>
          <w:rFonts w:ascii="Arial" w:hAnsi="Arial" w:cs="Arial"/>
          <w:sz w:val="20"/>
          <w:szCs w:val="20"/>
          <w:lang w:val="de-DE"/>
        </w:rPr>
        <w:t xml:space="preserve">Eine Kündigung der Nutzung der HDI Partnerwelt ist jederzeit mit einer Kündigungsfrist von einem Monat zum jeweiligen Monatsende möglich. </w:t>
      </w:r>
    </w:p>
    <w:p w14:paraId="0B0ADBAF" w14:textId="77777777" w:rsidR="008A44D4" w:rsidRPr="008A44D4" w:rsidRDefault="008A44D4" w:rsidP="008A44D4">
      <w:pPr>
        <w:pStyle w:val="Listenabsatz"/>
        <w:widowControl/>
        <w:numPr>
          <w:ilvl w:val="0"/>
          <w:numId w:val="13"/>
        </w:numPr>
        <w:adjustRightInd w:val="0"/>
        <w:contextualSpacing/>
        <w:jc w:val="both"/>
        <w:rPr>
          <w:rFonts w:ascii="Arial" w:hAnsi="Arial" w:cs="Arial"/>
          <w:sz w:val="20"/>
          <w:szCs w:val="20"/>
          <w:lang w:val="de-DE"/>
        </w:rPr>
      </w:pPr>
      <w:r w:rsidRPr="008A44D4">
        <w:rPr>
          <w:rFonts w:ascii="Arial" w:hAnsi="Arial" w:cs="Arial"/>
          <w:sz w:val="20"/>
          <w:szCs w:val="20"/>
          <w:lang w:val="de-DE"/>
        </w:rPr>
        <w:t>Der Betreiber ist berechtigt, das vertragliche Nutzungsverhältnis bei Zuwiderhandlungen des Benutzers gegen die Nutzungsbedingungen und/oder bei schweren Vertragspflichtverletzungen fristlos zu kündigen. Er behält sich in einem solchen Fall zudem die Geltendmachung der sich aus dem vertragswidrigen Verhalten ergebenden Schadensersatzansprüche gegen den Benutzer vor.</w:t>
      </w:r>
    </w:p>
    <w:p w14:paraId="3A9A86D7" w14:textId="3B3304E8" w:rsidR="008A44D4" w:rsidRPr="008A44D4" w:rsidRDefault="008A44D4" w:rsidP="008A44D4">
      <w:pPr>
        <w:pStyle w:val="Listenabsatz"/>
        <w:widowControl/>
        <w:numPr>
          <w:ilvl w:val="0"/>
          <w:numId w:val="13"/>
        </w:numPr>
        <w:adjustRightInd w:val="0"/>
        <w:contextualSpacing/>
        <w:jc w:val="both"/>
        <w:rPr>
          <w:rFonts w:ascii="Arial" w:hAnsi="Arial" w:cs="Arial"/>
          <w:sz w:val="20"/>
          <w:szCs w:val="20"/>
          <w:lang w:val="de-DE"/>
        </w:rPr>
      </w:pPr>
      <w:r w:rsidRPr="008A44D4">
        <w:rPr>
          <w:rFonts w:ascii="Arial" w:hAnsi="Arial" w:cs="Arial"/>
          <w:sz w:val="20"/>
          <w:szCs w:val="20"/>
          <w:lang w:val="de-DE"/>
        </w:rPr>
        <w:t>Für die Nutzung der HDI Partnerwelt gelten ausschließlich die vorliegenden Nutzungsbedingungen in ihrer jeweils aktuell</w:t>
      </w:r>
      <w:r w:rsidR="00986779">
        <w:rPr>
          <w:rFonts w:ascii="Arial" w:hAnsi="Arial" w:cs="Arial"/>
          <w:sz w:val="20"/>
          <w:szCs w:val="20"/>
          <w:lang w:val="de-DE"/>
        </w:rPr>
        <w:t>en</w:t>
      </w:r>
      <w:r w:rsidRPr="008A44D4">
        <w:rPr>
          <w:rFonts w:ascii="Arial" w:hAnsi="Arial" w:cs="Arial"/>
          <w:sz w:val="20"/>
          <w:szCs w:val="20"/>
          <w:lang w:val="de-DE"/>
        </w:rPr>
        <w:t xml:space="preserve"> Fassung.</w:t>
      </w:r>
    </w:p>
    <w:p w14:paraId="5533BDC5" w14:textId="77777777" w:rsidR="008A44D4" w:rsidRPr="008A44D4" w:rsidRDefault="008A44D4" w:rsidP="008A44D4">
      <w:pPr>
        <w:pStyle w:val="Listenabsatz"/>
        <w:widowControl/>
        <w:numPr>
          <w:ilvl w:val="0"/>
          <w:numId w:val="13"/>
        </w:numPr>
        <w:adjustRightInd w:val="0"/>
        <w:contextualSpacing/>
        <w:jc w:val="both"/>
        <w:rPr>
          <w:rFonts w:ascii="Arial" w:hAnsi="Arial" w:cs="Arial"/>
          <w:sz w:val="20"/>
          <w:szCs w:val="20"/>
          <w:lang w:val="de-DE"/>
        </w:rPr>
      </w:pPr>
      <w:r w:rsidRPr="008A44D4">
        <w:rPr>
          <w:rFonts w:ascii="Arial" w:hAnsi="Arial" w:cs="Arial"/>
          <w:sz w:val="20"/>
          <w:szCs w:val="20"/>
          <w:lang w:val="de-DE"/>
        </w:rPr>
        <w:t>Sollte eine Bestimmung dieser Nutzungsbedingungen unwirksam sein oder werden, so bleibt die Rechtswirksamkeit der übrigen Bestimmungen hiervon unberührt. Anstelle der unwirksamen Bestimmung gilt eine wirksame Bestimmung als vereinbart, die der von den Parteien gewollten Bestimmung wirtschaftlich am nächsten kommt.</w:t>
      </w:r>
    </w:p>
    <w:p w14:paraId="6AAA7583" w14:textId="3D041C56" w:rsidR="008A44D4" w:rsidRPr="00D059B7" w:rsidRDefault="008A44D4" w:rsidP="00D059B7">
      <w:pPr>
        <w:tabs>
          <w:tab w:val="left" w:pos="581"/>
          <w:tab w:val="left" w:pos="582"/>
        </w:tabs>
        <w:ind w:right="555"/>
        <w:rPr>
          <w:sz w:val="18"/>
          <w:lang w:val="de-DE"/>
        </w:rPr>
      </w:pPr>
      <w:r w:rsidRPr="008A44D4">
        <w:rPr>
          <w:rFonts w:ascii="Arial" w:hAnsi="Arial" w:cs="Arial"/>
          <w:sz w:val="20"/>
          <w:szCs w:val="20"/>
          <w:lang w:val="de-DE"/>
        </w:rPr>
        <w:t>Die Nutzungsbedingungen unterliegen ausschließlich dem Recht der Bundesrepublik Deutschland unter Ausschluss des UN-Kaufrechts.</w:t>
      </w:r>
    </w:p>
    <w:sectPr w:rsidR="008A44D4" w:rsidRPr="00D059B7">
      <w:pgSz w:w="11910" w:h="16840"/>
      <w:pgMar w:top="740" w:right="8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DI-Gerling Sans Cond">
    <w:panose1 w:val="00000000000000000000"/>
    <w:charset w:val="00"/>
    <w:family w:val="auto"/>
    <w:pitch w:val="variable"/>
    <w:sig w:usb0="800002AF" w:usb1="10002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DI-Gerling Sans">
    <w:panose1 w:val="00000000000000000000"/>
    <w:charset w:val="00"/>
    <w:family w:val="auto"/>
    <w:pitch w:val="variable"/>
    <w:sig w:usb0="800002AF" w:usb1="1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HDI-Gerling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6D8"/>
    <w:multiLevelType w:val="hybridMultilevel"/>
    <w:tmpl w:val="06D455DC"/>
    <w:lvl w:ilvl="0" w:tplc="124C6242">
      <w:start w:val="1"/>
      <w:numFmt w:val="decimal"/>
      <w:lvlText w:val="7.%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1546AC"/>
    <w:multiLevelType w:val="hybridMultilevel"/>
    <w:tmpl w:val="FECEBCBA"/>
    <w:lvl w:ilvl="0" w:tplc="C76ABDD6">
      <w:start w:val="1"/>
      <w:numFmt w:val="ordinal"/>
      <w:lvlText w:val="4.%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E04613"/>
    <w:multiLevelType w:val="hybridMultilevel"/>
    <w:tmpl w:val="26BA3B4A"/>
    <w:lvl w:ilvl="0" w:tplc="0130EC52">
      <w:start w:val="1"/>
      <w:numFmt w:val="decimal"/>
      <w:lvlText w:val="%1."/>
      <w:lvlJc w:val="left"/>
      <w:pPr>
        <w:ind w:left="580" w:hanging="360"/>
      </w:pPr>
      <w:rPr>
        <w:rFonts w:ascii="HDI-Gerling Sans Cond" w:eastAsia="HDI-Gerling Sans Cond" w:hAnsi="HDI-Gerling Sans Cond" w:cs="HDI-Gerling Sans Cond" w:hint="default"/>
        <w:b w:val="0"/>
        <w:bCs w:val="0"/>
        <w:i w:val="0"/>
        <w:iCs w:val="0"/>
        <w:w w:val="100"/>
        <w:sz w:val="18"/>
        <w:szCs w:val="18"/>
      </w:rPr>
    </w:lvl>
    <w:lvl w:ilvl="1" w:tplc="86CA95A2">
      <w:numFmt w:val="bullet"/>
      <w:lvlText w:val="•"/>
      <w:lvlJc w:val="left"/>
      <w:pPr>
        <w:ind w:left="1512" w:hanging="360"/>
      </w:pPr>
      <w:rPr>
        <w:rFonts w:hint="default"/>
      </w:rPr>
    </w:lvl>
    <w:lvl w:ilvl="2" w:tplc="E95ADB3E">
      <w:numFmt w:val="bullet"/>
      <w:lvlText w:val="•"/>
      <w:lvlJc w:val="left"/>
      <w:pPr>
        <w:ind w:left="2444" w:hanging="360"/>
      </w:pPr>
      <w:rPr>
        <w:rFonts w:hint="default"/>
      </w:rPr>
    </w:lvl>
    <w:lvl w:ilvl="3" w:tplc="7EDE797A">
      <w:numFmt w:val="bullet"/>
      <w:lvlText w:val="•"/>
      <w:lvlJc w:val="left"/>
      <w:pPr>
        <w:ind w:left="3377" w:hanging="360"/>
      </w:pPr>
      <w:rPr>
        <w:rFonts w:hint="default"/>
      </w:rPr>
    </w:lvl>
    <w:lvl w:ilvl="4" w:tplc="B7ACCDEC">
      <w:numFmt w:val="bullet"/>
      <w:lvlText w:val="•"/>
      <w:lvlJc w:val="left"/>
      <w:pPr>
        <w:ind w:left="4309" w:hanging="360"/>
      </w:pPr>
      <w:rPr>
        <w:rFonts w:hint="default"/>
      </w:rPr>
    </w:lvl>
    <w:lvl w:ilvl="5" w:tplc="7FF200AE">
      <w:numFmt w:val="bullet"/>
      <w:lvlText w:val="•"/>
      <w:lvlJc w:val="left"/>
      <w:pPr>
        <w:ind w:left="5242" w:hanging="360"/>
      </w:pPr>
      <w:rPr>
        <w:rFonts w:hint="default"/>
      </w:rPr>
    </w:lvl>
    <w:lvl w:ilvl="6" w:tplc="6A5CE8DE">
      <w:numFmt w:val="bullet"/>
      <w:lvlText w:val="•"/>
      <w:lvlJc w:val="left"/>
      <w:pPr>
        <w:ind w:left="6174" w:hanging="360"/>
      </w:pPr>
      <w:rPr>
        <w:rFonts w:hint="default"/>
      </w:rPr>
    </w:lvl>
    <w:lvl w:ilvl="7" w:tplc="0BDAF7F6">
      <w:numFmt w:val="bullet"/>
      <w:lvlText w:val="•"/>
      <w:lvlJc w:val="left"/>
      <w:pPr>
        <w:ind w:left="7107" w:hanging="360"/>
      </w:pPr>
      <w:rPr>
        <w:rFonts w:hint="default"/>
      </w:rPr>
    </w:lvl>
    <w:lvl w:ilvl="8" w:tplc="33860F22">
      <w:numFmt w:val="bullet"/>
      <w:lvlText w:val="•"/>
      <w:lvlJc w:val="left"/>
      <w:pPr>
        <w:ind w:left="8039" w:hanging="360"/>
      </w:pPr>
      <w:rPr>
        <w:rFonts w:hint="default"/>
      </w:rPr>
    </w:lvl>
  </w:abstractNum>
  <w:abstractNum w:abstractNumId="3" w15:restartNumberingAfterBreak="0">
    <w:nsid w:val="126151E2"/>
    <w:multiLevelType w:val="hybridMultilevel"/>
    <w:tmpl w:val="40F20466"/>
    <w:lvl w:ilvl="0" w:tplc="5F3C0B8A">
      <w:start w:val="1"/>
      <w:numFmt w:val="decimal"/>
      <w:lvlText w:val="8.%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C54ADD"/>
    <w:multiLevelType w:val="multilevel"/>
    <w:tmpl w:val="32042EE2"/>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8F06F1F"/>
    <w:multiLevelType w:val="multilevel"/>
    <w:tmpl w:val="1B40E55C"/>
    <w:lvl w:ilvl="0">
      <w:start w:val="1"/>
      <w:numFmt w:val="decimal"/>
      <w:lvlText w:val="%1."/>
      <w:lvlJc w:val="left"/>
      <w:pPr>
        <w:ind w:left="360" w:hanging="360"/>
      </w:pPr>
    </w:lvl>
    <w:lvl w:ilvl="1">
      <w:start w:val="1"/>
      <w:numFmt w:val="decimal"/>
      <w:lvlText w:val="2.%2."/>
      <w:lvlJc w:val="left"/>
      <w:pPr>
        <w:ind w:left="480" w:hanging="48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D4A4D78"/>
    <w:multiLevelType w:val="hybridMultilevel"/>
    <w:tmpl w:val="6E1C8402"/>
    <w:lvl w:ilvl="0" w:tplc="12D6FFEA">
      <w:start w:val="1"/>
      <w:numFmt w:val="decimal"/>
      <w:lvlText w:val="12.%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85C0315"/>
    <w:multiLevelType w:val="hybridMultilevel"/>
    <w:tmpl w:val="F724BE48"/>
    <w:lvl w:ilvl="0" w:tplc="8180750E">
      <w:start w:val="1"/>
      <w:numFmt w:val="decimal"/>
      <w:lvlText w:val="6.%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A7C11F3"/>
    <w:multiLevelType w:val="hybridMultilevel"/>
    <w:tmpl w:val="B7024A1E"/>
    <w:lvl w:ilvl="0" w:tplc="5B7C3502">
      <w:start w:val="1"/>
      <w:numFmt w:val="decimal"/>
      <w:lvlText w:val="10.%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2163ACF"/>
    <w:multiLevelType w:val="hybridMultilevel"/>
    <w:tmpl w:val="966E881A"/>
    <w:lvl w:ilvl="0" w:tplc="4A1EDB66">
      <w:start w:val="1"/>
      <w:numFmt w:val="decimal"/>
      <w:lvlText w:val="1.%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8AC36A4"/>
    <w:multiLevelType w:val="hybridMultilevel"/>
    <w:tmpl w:val="C9D0AF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CF68B9"/>
    <w:multiLevelType w:val="hybridMultilevel"/>
    <w:tmpl w:val="9416AFE2"/>
    <w:lvl w:ilvl="0" w:tplc="BE92933A">
      <w:start w:val="1"/>
      <w:numFmt w:val="decimal"/>
      <w:lvlText w:val="5.%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0D7850"/>
    <w:multiLevelType w:val="hybridMultilevel"/>
    <w:tmpl w:val="DE0E68F4"/>
    <w:lvl w:ilvl="0" w:tplc="8EE2151A">
      <w:start w:val="1"/>
      <w:numFmt w:val="decimal"/>
      <w:lvlText w:val="3.%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F9D7E21"/>
    <w:multiLevelType w:val="hybridMultilevel"/>
    <w:tmpl w:val="3752ABB2"/>
    <w:lvl w:ilvl="0" w:tplc="8E6A2350">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12"/>
  </w:num>
  <w:num w:numId="6">
    <w:abstractNumId w:val="1"/>
  </w:num>
  <w:num w:numId="7">
    <w:abstractNumId w:val="11"/>
  </w:num>
  <w:num w:numId="8">
    <w:abstractNumId w:val="0"/>
  </w:num>
  <w:num w:numId="9">
    <w:abstractNumId w:val="3"/>
  </w:num>
  <w:num w:numId="10">
    <w:abstractNumId w:val="7"/>
  </w:num>
  <w:num w:numId="11">
    <w:abstractNumId w:val="8"/>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464FC"/>
    <w:rsid w:val="001464FC"/>
    <w:rsid w:val="004518B0"/>
    <w:rsid w:val="004873EF"/>
    <w:rsid w:val="0074001F"/>
    <w:rsid w:val="008A44D4"/>
    <w:rsid w:val="00986779"/>
    <w:rsid w:val="009A05F7"/>
    <w:rsid w:val="00B77EC0"/>
    <w:rsid w:val="00C77C41"/>
    <w:rsid w:val="00D059B7"/>
    <w:rsid w:val="00F30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544319B3"/>
  <w15:docId w15:val="{F58187F2-5B5D-48E8-9391-2DE32195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DI-Gerling Sans Cond" w:eastAsia="HDI-Gerling Sans Cond" w:hAnsi="HDI-Gerling Sans Cond" w:cs="HDI-Gerling Sans Con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Titel">
    <w:name w:val="Title"/>
    <w:basedOn w:val="Standard"/>
    <w:uiPriority w:val="10"/>
    <w:qFormat/>
    <w:pPr>
      <w:spacing w:before="100"/>
      <w:ind w:left="220"/>
    </w:pPr>
    <w:rPr>
      <w:rFonts w:ascii="HDI-Gerling Sans" w:eastAsia="HDI-Gerling Sans" w:hAnsi="HDI-Gerling Sans" w:cs="HDI-Gerling Sans"/>
      <w:b/>
      <w:bCs/>
      <w:sz w:val="30"/>
      <w:szCs w:val="30"/>
    </w:rPr>
  </w:style>
  <w:style w:type="paragraph" w:styleId="Listenabsatz">
    <w:name w:val="List Paragraph"/>
    <w:basedOn w:val="Standard"/>
    <w:uiPriority w:val="34"/>
    <w:qFormat/>
    <w:pPr>
      <w:ind w:left="580" w:hanging="360"/>
    </w:pPr>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8A44D4"/>
    <w:rPr>
      <w:sz w:val="16"/>
      <w:szCs w:val="16"/>
    </w:rPr>
  </w:style>
  <w:style w:type="paragraph" w:styleId="Kommentartext">
    <w:name w:val="annotation text"/>
    <w:basedOn w:val="Standard"/>
    <w:link w:val="KommentartextZchn"/>
    <w:uiPriority w:val="99"/>
    <w:semiHidden/>
    <w:unhideWhenUsed/>
    <w:rsid w:val="008A44D4"/>
    <w:rPr>
      <w:sz w:val="20"/>
      <w:szCs w:val="20"/>
    </w:rPr>
  </w:style>
  <w:style w:type="character" w:customStyle="1" w:styleId="KommentartextZchn">
    <w:name w:val="Kommentartext Zchn"/>
    <w:basedOn w:val="Absatz-Standardschriftart"/>
    <w:link w:val="Kommentartext"/>
    <w:uiPriority w:val="99"/>
    <w:semiHidden/>
    <w:rsid w:val="008A44D4"/>
    <w:rPr>
      <w:rFonts w:ascii="HDI-Gerling Sans Cond" w:eastAsia="HDI-Gerling Sans Cond" w:hAnsi="HDI-Gerling Sans Cond" w:cs="HDI-Gerling Sans Cond"/>
      <w:sz w:val="20"/>
      <w:szCs w:val="20"/>
    </w:rPr>
  </w:style>
  <w:style w:type="paragraph" w:styleId="Kommentarthema">
    <w:name w:val="annotation subject"/>
    <w:basedOn w:val="Kommentartext"/>
    <w:next w:val="Kommentartext"/>
    <w:link w:val="KommentarthemaZchn"/>
    <w:uiPriority w:val="99"/>
    <w:semiHidden/>
    <w:unhideWhenUsed/>
    <w:rsid w:val="008A44D4"/>
    <w:rPr>
      <w:b/>
      <w:bCs/>
    </w:rPr>
  </w:style>
  <w:style w:type="character" w:customStyle="1" w:styleId="KommentarthemaZchn">
    <w:name w:val="Kommentarthema Zchn"/>
    <w:basedOn w:val="KommentartextZchn"/>
    <w:link w:val="Kommentarthema"/>
    <w:uiPriority w:val="99"/>
    <w:semiHidden/>
    <w:rsid w:val="008A44D4"/>
    <w:rPr>
      <w:rFonts w:ascii="HDI-Gerling Sans Cond" w:eastAsia="HDI-Gerling Sans Cond" w:hAnsi="HDI-Gerling Sans Cond" w:cs="HDI-Gerling Sans Cond"/>
      <w:b/>
      <w:bCs/>
      <w:sz w:val="20"/>
      <w:szCs w:val="20"/>
    </w:rPr>
  </w:style>
  <w:style w:type="character" w:styleId="Hyperlink">
    <w:name w:val="Hyperlink"/>
    <w:basedOn w:val="Absatz-Standardschriftart"/>
    <w:uiPriority w:val="99"/>
    <w:unhideWhenUsed/>
    <w:rsid w:val="008A44D4"/>
    <w:rPr>
      <w:color w:val="0000FF" w:themeColor="hyperlink"/>
      <w:u w:val="single"/>
    </w:rPr>
  </w:style>
  <w:style w:type="table" w:styleId="Tabellenraster">
    <w:name w:val="Table Grid"/>
    <w:basedOn w:val="NormaleTabelle"/>
    <w:uiPriority w:val="39"/>
    <w:rsid w:val="00F3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hdi.de" TargetMode="External"/><Relationship Id="rId4" Type="http://schemas.openxmlformats.org/officeDocument/2006/relationships/numbering" Target="numbering.xml"/><Relationship Id="rId9" Type="http://schemas.openxmlformats.org/officeDocument/2006/relationships/hyperlink" Target="https://www.hdi.de/firmenkunden/datenschu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509D0B2E69FC4E9753F0AE4958B8E0" ma:contentTypeVersion="18" ma:contentTypeDescription="Ein neues Dokument erstellen." ma:contentTypeScope="" ma:versionID="0e0baf86427d29becadb5257501d56ab">
  <xsd:schema xmlns:xsd="http://www.w3.org/2001/XMLSchema" xmlns:xs="http://www.w3.org/2001/XMLSchema" xmlns:p="http://schemas.microsoft.com/office/2006/metadata/properties" xmlns:ns1="http://schemas.microsoft.com/sharepoint/v3" xmlns:ns2="f77c88bb-3e20-4ac3-a17b-359e5f30688b" xmlns:ns3="e0057869-8d29-42e5-9266-7a9cf20255f9" targetNamespace="http://schemas.microsoft.com/office/2006/metadata/properties" ma:root="true" ma:fieldsID="1ade4b9e34e5463da07e9fdd663d846e" ns1:_="" ns2:_="" ns3:_="">
    <xsd:import namespace="http://schemas.microsoft.com/sharepoint/v3"/>
    <xsd:import namespace="f77c88bb-3e20-4ac3-a17b-359e5f30688b"/>
    <xsd:import namespace="e0057869-8d29-42e5-9266-7a9cf20255f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OSPA_x0028_NeueLeb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5"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7c88bb-3e20-4ac3-a17b-359e5f30688b" elementFormDefault="qualified">
    <xsd:import namespace="http://schemas.microsoft.com/office/2006/documentManagement/types"/>
    <xsd:import namespace="http://schemas.microsoft.com/office/infopath/2007/PartnerControls"/>
    <xsd:element name="SharedWithUsers" ma:index="10"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34d12a6e-2e0d-4cc8-b5ee-6b04799f27b8}" ma:internalName="TaxCatchAll" ma:showField="CatchAllData" ma:web="f77c88bb-3e20-4ac3-a17b-359e5f306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057869-8d29-42e5-9266-7a9cf20255f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c57c2bcb-998b-4e58-8676-d30001bcee7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SPA_x0028_NeueLeben_x0029_" ma:index="22" nillable="true" ma:displayName="OSPA (Neue Leben)" ma:format="Dropdown" ma:internalName="OSPA_x0028_NeueLeb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SPA_x0028_NeueLeben_x0029_ xmlns="e0057869-8d29-42e5-9266-7a9cf20255f9" xsi:nil="true"/>
    <lcf76f155ced4ddcb4097134ff3c332f xmlns="e0057869-8d29-42e5-9266-7a9cf20255f9">
      <Terms xmlns="http://schemas.microsoft.com/office/infopath/2007/PartnerControls"/>
    </lcf76f155ced4ddcb4097134ff3c332f>
    <TaxCatchAll xmlns="f77c88bb-3e20-4ac3-a17b-359e5f30688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FE7582-4E5B-4897-9F3D-E17578043E6E}">
  <ds:schemaRefs>
    <ds:schemaRef ds:uri="http://schemas.microsoft.com/sharepoint/v3/contenttype/forms"/>
  </ds:schemaRefs>
</ds:datastoreItem>
</file>

<file path=customXml/itemProps2.xml><?xml version="1.0" encoding="utf-8"?>
<ds:datastoreItem xmlns:ds="http://schemas.openxmlformats.org/officeDocument/2006/customXml" ds:itemID="{0F114A5A-E3A4-4204-A2D0-A0071E62C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7c88bb-3e20-4ac3-a17b-359e5f30688b"/>
    <ds:schemaRef ds:uri="e0057869-8d29-42e5-9266-7a9cf2025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2759E-5DF1-4FC8-B5D1-F2BC7A97296F}">
  <ds:schemaRefs>
    <ds:schemaRef ds:uri="http://schemas.microsoft.com/office/2006/metadata/properties"/>
    <ds:schemaRef ds:uri="http://schemas.microsoft.com/office/infopath/2007/PartnerControls"/>
    <ds:schemaRef ds:uri="e0057869-8d29-42e5-9266-7a9cf20255f9"/>
    <ds:schemaRef ds:uri="f77c88bb-3e20-4ac3-a17b-359e5f30688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2357</Words>
  <Characters>14856</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Microsoft Word - Antrag-Extranet_2012_10_23.doc</vt:lpstr>
    </vt:vector>
  </TitlesOfParts>
  <Company>HDI Systeme AG</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Antrag-Extranet_2012_10_23.doc</dc:title>
  <dc:creator>u31308</dc:creator>
  <cp:lastModifiedBy>Zurth, Stefan</cp:lastModifiedBy>
  <cp:revision>2</cp:revision>
  <cp:lastPrinted>2023-01-11T06:27:00Z</cp:lastPrinted>
  <dcterms:created xsi:type="dcterms:W3CDTF">2023-01-11T15:16:00Z</dcterms:created>
  <dcterms:modified xsi:type="dcterms:W3CDTF">2023-01-11T15:16:00Z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2012-10-23T00:00:00Z</vt:filetime>
  </property>
  <property fmtid="{D5CDD505-2E9C-101B-9397-08002B2CF9AE}" pid="3" name="Creator">
    <vt:lpwstr>PScript5.dll Version 5.2.2</vt:lpwstr>
  </property>
  <property fmtid="{D5CDD505-2E9C-101B-9397-08002B2CF9AE}" pid="4" name="LastSaved">
    <vt:filetime>2022-02-25T00:00:00Z</vt:filetime>
  </property>
  <property fmtid="{D5CDD505-2E9C-101B-9397-08002B2CF9AE}" pid="5" name="ContentTypeId">
    <vt:lpwstr>0x01010024509D0B2E69FC4E9753F0AE4958B8E0</vt:lpwstr>
  </property>
  <property fmtid="{D5CDD505-2E9C-101B-9397-08002B2CF9AE}" pid="6" name="MediaServiceImageTags">
    <vt:lpwstr/>
  </property>
</Properties>
</file>